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028CED" w14:textId="0DA4E16B" w:rsidR="0004108D" w:rsidRDefault="00870E38">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Kavya Gundala</w:t>
      </w:r>
    </w:p>
    <w:p w14:paraId="0B907424" w14:textId="4198E3B4" w:rsidR="00870E38" w:rsidRDefault="00870E38">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03-01-2024</w:t>
      </w:r>
    </w:p>
    <w:p w14:paraId="1F21AF60" w14:textId="33ACB9E9" w:rsidR="00870E38" w:rsidRDefault="00870E38">
      <w:pPr>
        <w:rPr>
          <w:rFonts w:ascii="Times New Roman" w:hAnsi="Times New Roman" w:cs="Times New Roman"/>
          <w:b/>
          <w:bCs/>
          <w:sz w:val="24"/>
          <w:szCs w:val="24"/>
        </w:rPr>
      </w:pPr>
      <w:r w:rsidRPr="00870E38">
        <w:rPr>
          <w:rFonts w:ascii="Times New Roman" w:hAnsi="Times New Roman" w:cs="Times New Roman"/>
          <w:b/>
          <w:bCs/>
          <w:sz w:val="24"/>
          <w:szCs w:val="24"/>
        </w:rPr>
        <w:t>Delta Lake:</w:t>
      </w:r>
    </w:p>
    <w:p w14:paraId="2D2EFBFA" w14:textId="5BC786EE" w:rsidR="00870E38" w:rsidRDefault="00870E38" w:rsidP="00D62740">
      <w:pPr>
        <w:pStyle w:val="ListParagraph"/>
        <w:numPr>
          <w:ilvl w:val="0"/>
          <w:numId w:val="1"/>
        </w:numPr>
        <w:jc w:val="both"/>
        <w:rPr>
          <w:rFonts w:ascii="Times New Roman" w:hAnsi="Times New Roman" w:cs="Times New Roman"/>
          <w:sz w:val="24"/>
          <w:szCs w:val="24"/>
        </w:rPr>
      </w:pPr>
      <w:r w:rsidRPr="00870E38">
        <w:rPr>
          <w:rFonts w:ascii="Times New Roman" w:hAnsi="Times New Roman" w:cs="Times New Roman"/>
          <w:sz w:val="24"/>
          <w:szCs w:val="24"/>
        </w:rPr>
        <w:t>Delta Lake is the optimized storage layer that provides the foundation for storing data and tables in the Databricks lake</w:t>
      </w:r>
      <w:r>
        <w:rPr>
          <w:rFonts w:ascii="Times New Roman" w:hAnsi="Times New Roman" w:cs="Times New Roman"/>
          <w:sz w:val="24"/>
          <w:szCs w:val="24"/>
        </w:rPr>
        <w:t xml:space="preserve"> </w:t>
      </w:r>
      <w:r w:rsidRPr="00870E38">
        <w:rPr>
          <w:rFonts w:ascii="Times New Roman" w:hAnsi="Times New Roman" w:cs="Times New Roman"/>
          <w:sz w:val="24"/>
          <w:szCs w:val="24"/>
        </w:rPr>
        <w:t>house. Delta Lake is open source software that extends Parquet</w:t>
      </w:r>
      <w:r>
        <w:rPr>
          <w:rFonts w:ascii="Times New Roman" w:hAnsi="Times New Roman" w:cs="Times New Roman"/>
          <w:sz w:val="24"/>
          <w:szCs w:val="24"/>
        </w:rPr>
        <w:t>, csv, json</w:t>
      </w:r>
      <w:r w:rsidRPr="00870E38">
        <w:rPr>
          <w:rFonts w:ascii="Times New Roman" w:hAnsi="Times New Roman" w:cs="Times New Roman"/>
          <w:sz w:val="24"/>
          <w:szCs w:val="24"/>
        </w:rPr>
        <w:t xml:space="preserve"> data files with a file-based transaction log for ACID</w:t>
      </w:r>
      <w:r w:rsidR="00D62740">
        <w:rPr>
          <w:rFonts w:ascii="Times New Roman" w:hAnsi="Times New Roman" w:cs="Times New Roman"/>
          <w:sz w:val="24"/>
          <w:szCs w:val="24"/>
        </w:rPr>
        <w:t>(Atomicity, Consistency, Isolation and Durability)</w:t>
      </w:r>
      <w:r w:rsidRPr="00870E38">
        <w:rPr>
          <w:rFonts w:ascii="Times New Roman" w:hAnsi="Times New Roman" w:cs="Times New Roman"/>
          <w:sz w:val="24"/>
          <w:szCs w:val="24"/>
        </w:rPr>
        <w:t xml:space="preserve"> transactions</w:t>
      </w:r>
      <w:r>
        <w:rPr>
          <w:rFonts w:ascii="Times New Roman" w:hAnsi="Times New Roman" w:cs="Times New Roman"/>
          <w:sz w:val="24"/>
          <w:szCs w:val="24"/>
        </w:rPr>
        <w:t>.</w:t>
      </w:r>
    </w:p>
    <w:p w14:paraId="0BB721E8" w14:textId="284C7BB8" w:rsidR="00870E38" w:rsidRDefault="00870E38" w:rsidP="00D62740">
      <w:pPr>
        <w:pStyle w:val="ListParagraph"/>
        <w:numPr>
          <w:ilvl w:val="0"/>
          <w:numId w:val="1"/>
        </w:numPr>
        <w:jc w:val="both"/>
        <w:rPr>
          <w:rFonts w:ascii="Times New Roman" w:hAnsi="Times New Roman" w:cs="Times New Roman"/>
          <w:sz w:val="24"/>
          <w:szCs w:val="24"/>
        </w:rPr>
      </w:pPr>
      <w:r w:rsidRPr="00870E38">
        <w:rPr>
          <w:rFonts w:ascii="Times New Roman" w:hAnsi="Times New Roman" w:cs="Times New Roman"/>
          <w:sz w:val="24"/>
          <w:szCs w:val="24"/>
        </w:rPr>
        <w:t>Delta Lake is fully compatible with Apache Spark APIs, and was developed for tight integration with Structured Streaming, allowing you to easily use a single copy of data for both batch and streaming operations and providing incremental processing at scale.</w:t>
      </w:r>
    </w:p>
    <w:p w14:paraId="24ABEA90" w14:textId="76B1F593" w:rsidR="00BF4B9B" w:rsidRDefault="00BF4B9B" w:rsidP="00BF4B9B">
      <w:pPr>
        <w:jc w:val="both"/>
        <w:rPr>
          <w:rFonts w:ascii="Times New Roman" w:hAnsi="Times New Roman" w:cs="Times New Roman"/>
          <w:b/>
          <w:bCs/>
          <w:sz w:val="24"/>
          <w:szCs w:val="24"/>
        </w:rPr>
      </w:pPr>
      <w:r w:rsidRPr="00BF4B9B">
        <w:rPr>
          <w:rFonts w:ascii="Times New Roman" w:hAnsi="Times New Roman" w:cs="Times New Roman"/>
          <w:b/>
          <w:bCs/>
          <w:sz w:val="24"/>
          <w:szCs w:val="24"/>
        </w:rPr>
        <w:t>Creation of Cluster:</w:t>
      </w:r>
    </w:p>
    <w:p w14:paraId="096DA974" w14:textId="0E55499C" w:rsidR="00BF4B9B" w:rsidRPr="00BF4B9B" w:rsidRDefault="00BF4B9B" w:rsidP="00BF4B9B">
      <w:pPr>
        <w:pStyle w:val="ListParagraph"/>
        <w:numPr>
          <w:ilvl w:val="0"/>
          <w:numId w:val="4"/>
        </w:numPr>
        <w:jc w:val="both"/>
        <w:rPr>
          <w:rFonts w:ascii="Times New Roman" w:hAnsi="Times New Roman" w:cs="Times New Roman"/>
          <w:b/>
          <w:bCs/>
          <w:sz w:val="24"/>
          <w:szCs w:val="24"/>
        </w:rPr>
      </w:pPr>
      <w:r>
        <w:rPr>
          <w:rFonts w:ascii="Times New Roman" w:hAnsi="Times New Roman" w:cs="Times New Roman"/>
          <w:sz w:val="24"/>
          <w:szCs w:val="24"/>
        </w:rPr>
        <w:t>For today’s workspace we create a cluster named “Kavya_cluster” in Community edition. Open a notebook and start executing delta lake commands.</w:t>
      </w:r>
    </w:p>
    <w:p w14:paraId="7B525ABF" w14:textId="6582D1A4" w:rsidR="00870E38" w:rsidRDefault="00D62740" w:rsidP="00870E38">
      <w:pPr>
        <w:rPr>
          <w:rFonts w:ascii="Times New Roman" w:hAnsi="Times New Roman" w:cs="Times New Roman"/>
          <w:b/>
          <w:bCs/>
          <w:sz w:val="24"/>
          <w:szCs w:val="24"/>
        </w:rPr>
      </w:pPr>
      <w:r>
        <w:rPr>
          <w:rFonts w:ascii="Times New Roman" w:hAnsi="Times New Roman" w:cs="Times New Roman"/>
          <w:b/>
          <w:bCs/>
          <w:sz w:val="24"/>
          <w:szCs w:val="24"/>
        </w:rPr>
        <w:t xml:space="preserve">Load a </w:t>
      </w:r>
      <w:r w:rsidR="00870E38" w:rsidRPr="00870E38">
        <w:rPr>
          <w:rFonts w:ascii="Times New Roman" w:hAnsi="Times New Roman" w:cs="Times New Roman"/>
          <w:b/>
          <w:bCs/>
          <w:sz w:val="24"/>
          <w:szCs w:val="24"/>
        </w:rPr>
        <w:t>table:</w:t>
      </w:r>
    </w:p>
    <w:p w14:paraId="3F6C313B" w14:textId="4BAD1442" w:rsidR="00D62740" w:rsidRPr="00D62740" w:rsidRDefault="00D62740" w:rsidP="00D62740">
      <w:pPr>
        <w:pStyle w:val="ListParagraph"/>
        <w:numPr>
          <w:ilvl w:val="0"/>
          <w:numId w:val="2"/>
        </w:numPr>
        <w:jc w:val="both"/>
        <w:rPr>
          <w:rFonts w:ascii="Times New Roman" w:hAnsi="Times New Roman" w:cs="Times New Roman"/>
          <w:b/>
          <w:bCs/>
          <w:sz w:val="24"/>
          <w:szCs w:val="24"/>
        </w:rPr>
      </w:pPr>
      <w:r>
        <w:rPr>
          <w:rFonts w:ascii="Times New Roman" w:hAnsi="Times New Roman" w:cs="Times New Roman"/>
          <w:sz w:val="24"/>
          <w:szCs w:val="24"/>
        </w:rPr>
        <w:t>All tables created on ADB are by default delta tables. Now load a table from the databricks-datasets that is present be default. Give the table name as “people_10m”. Below table is created in Python.</w:t>
      </w:r>
    </w:p>
    <w:p w14:paraId="7358E73F" w14:textId="70B18DC1" w:rsidR="00D62740" w:rsidRDefault="00D62740" w:rsidP="00D62740">
      <w:pPr>
        <w:rPr>
          <w:rFonts w:ascii="Times New Roman" w:hAnsi="Times New Roman" w:cs="Times New Roman"/>
          <w:sz w:val="24"/>
          <w:szCs w:val="24"/>
        </w:rPr>
      </w:pPr>
      <w:r>
        <w:rPr>
          <w:noProof/>
        </w:rPr>
        <w:drawing>
          <wp:inline distT="0" distB="0" distL="0" distR="0" wp14:anchorId="30A67D0F" wp14:editId="59001E14">
            <wp:extent cx="5731510" cy="3223895"/>
            <wp:effectExtent l="0" t="0" r="2540" b="0"/>
            <wp:docPr id="171806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61E8345" w14:textId="5D86F38B" w:rsidR="00D62740" w:rsidRDefault="00D62740" w:rsidP="00D6274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Now click on the ‘+’ down the cell to open a new cell. We try to create the table “people_10mS” in SQL language. In this way we can create delta tables in R as well as Scala language.</w:t>
      </w:r>
    </w:p>
    <w:p w14:paraId="291DDB81" w14:textId="25BE852F" w:rsidR="00D62740" w:rsidRDefault="00D62740" w:rsidP="00D62740">
      <w:pPr>
        <w:jc w:val="both"/>
        <w:rPr>
          <w:rFonts w:ascii="Times New Roman" w:hAnsi="Times New Roman" w:cs="Times New Roman"/>
          <w:sz w:val="24"/>
          <w:szCs w:val="24"/>
        </w:rPr>
      </w:pPr>
      <w:r>
        <w:rPr>
          <w:noProof/>
        </w:rPr>
        <w:lastRenderedPageBreak/>
        <w:drawing>
          <wp:inline distT="0" distB="0" distL="0" distR="0" wp14:anchorId="0C467BD1" wp14:editId="14493EEF">
            <wp:extent cx="5731510" cy="3223895"/>
            <wp:effectExtent l="0" t="0" r="2540" b="0"/>
            <wp:docPr id="6265819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E7BDA4F" w14:textId="0CA587C6" w:rsidR="00D62740" w:rsidRPr="00D62740" w:rsidRDefault="00D62740" w:rsidP="00D62740">
      <w:pPr>
        <w:jc w:val="both"/>
        <w:rPr>
          <w:rFonts w:ascii="Times New Roman" w:hAnsi="Times New Roman" w:cs="Times New Roman"/>
          <w:b/>
          <w:bCs/>
          <w:sz w:val="24"/>
          <w:szCs w:val="24"/>
        </w:rPr>
      </w:pPr>
      <w:r>
        <w:rPr>
          <w:rFonts w:ascii="Times New Roman" w:hAnsi="Times New Roman" w:cs="Times New Roman"/>
          <w:b/>
          <w:bCs/>
          <w:sz w:val="24"/>
          <w:szCs w:val="24"/>
        </w:rPr>
        <w:t>Describe table:</w:t>
      </w:r>
    </w:p>
    <w:p w14:paraId="588A9C1B" w14:textId="5E9A08E9" w:rsidR="00D62740" w:rsidRDefault="00D62740" w:rsidP="00D62740">
      <w:pPr>
        <w:pStyle w:val="ListParagraph"/>
        <w:numPr>
          <w:ilvl w:val="0"/>
          <w:numId w:val="2"/>
        </w:numPr>
        <w:jc w:val="both"/>
        <w:rPr>
          <w:rFonts w:ascii="Times New Roman" w:hAnsi="Times New Roman" w:cs="Times New Roman"/>
          <w:sz w:val="24"/>
          <w:szCs w:val="24"/>
        </w:rPr>
      </w:pPr>
      <w:r w:rsidRPr="00D62740">
        <w:rPr>
          <w:rFonts w:ascii="Times New Roman" w:hAnsi="Times New Roman" w:cs="Times New Roman"/>
          <w:sz w:val="24"/>
          <w:szCs w:val="24"/>
        </w:rPr>
        <w:t xml:space="preserve">For managed tables, Azure Databricks determines the location for the data. To get the location, </w:t>
      </w:r>
      <w:r>
        <w:rPr>
          <w:rFonts w:ascii="Times New Roman" w:hAnsi="Times New Roman" w:cs="Times New Roman"/>
          <w:sz w:val="24"/>
          <w:szCs w:val="24"/>
        </w:rPr>
        <w:t>we</w:t>
      </w:r>
      <w:r w:rsidRPr="00D62740">
        <w:rPr>
          <w:rFonts w:ascii="Times New Roman" w:hAnsi="Times New Roman" w:cs="Times New Roman"/>
          <w:sz w:val="24"/>
          <w:szCs w:val="24"/>
        </w:rPr>
        <w:t xml:space="preserve"> can use the DESCRIBE DETAIL statement, for example</w:t>
      </w:r>
      <w:r>
        <w:rPr>
          <w:rFonts w:ascii="Times New Roman" w:hAnsi="Times New Roman" w:cs="Times New Roman"/>
          <w:sz w:val="24"/>
          <w:szCs w:val="24"/>
        </w:rPr>
        <w:t xml:space="preserve"> the below command is written in SQL. Here onwards we execute commands in SQL.</w:t>
      </w:r>
    </w:p>
    <w:p w14:paraId="0D1BBBC2" w14:textId="69993CA1" w:rsidR="00D62740" w:rsidRDefault="00D62740" w:rsidP="00D62740">
      <w:pPr>
        <w:jc w:val="both"/>
        <w:rPr>
          <w:rFonts w:ascii="Times New Roman" w:hAnsi="Times New Roman" w:cs="Times New Roman"/>
          <w:sz w:val="24"/>
          <w:szCs w:val="24"/>
        </w:rPr>
      </w:pPr>
      <w:r>
        <w:rPr>
          <w:noProof/>
        </w:rPr>
        <w:drawing>
          <wp:inline distT="0" distB="0" distL="0" distR="0" wp14:anchorId="2C18F1E5" wp14:editId="6E10C457">
            <wp:extent cx="5731510" cy="3223895"/>
            <wp:effectExtent l="0" t="0" r="2540" b="0"/>
            <wp:docPr id="18918377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D17E228" w14:textId="70BAD74C" w:rsidR="00D62740" w:rsidRPr="00D62740" w:rsidRDefault="00D62740" w:rsidP="00D62740">
      <w:pPr>
        <w:jc w:val="both"/>
        <w:rPr>
          <w:rFonts w:ascii="Times New Roman" w:hAnsi="Times New Roman" w:cs="Times New Roman"/>
          <w:b/>
          <w:bCs/>
          <w:sz w:val="24"/>
          <w:szCs w:val="24"/>
        </w:rPr>
      </w:pPr>
      <w:r w:rsidRPr="00D62740">
        <w:rPr>
          <w:rFonts w:ascii="Times New Roman" w:hAnsi="Times New Roman" w:cs="Times New Roman"/>
          <w:b/>
          <w:bCs/>
          <w:sz w:val="24"/>
          <w:szCs w:val="24"/>
        </w:rPr>
        <w:t>Create a table:</w:t>
      </w:r>
    </w:p>
    <w:p w14:paraId="57CF90AD" w14:textId="74C36714" w:rsidR="00BF4B9B" w:rsidRPr="00BF4B9B" w:rsidRDefault="00BF4B9B" w:rsidP="00BF4B9B">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Now let’s see the creation of delta table by user in SQL. Create a table called “people_10m” with the respected attributes as shown below. Then the table gets created and outputs as OK.</w:t>
      </w:r>
    </w:p>
    <w:p w14:paraId="02CDA3F2" w14:textId="5F8D9782" w:rsidR="00D62740" w:rsidRDefault="00D62740" w:rsidP="00D62740">
      <w:pPr>
        <w:jc w:val="both"/>
        <w:rPr>
          <w:rFonts w:ascii="Times New Roman" w:hAnsi="Times New Roman" w:cs="Times New Roman"/>
          <w:sz w:val="24"/>
          <w:szCs w:val="24"/>
        </w:rPr>
      </w:pPr>
      <w:r>
        <w:rPr>
          <w:noProof/>
        </w:rPr>
        <w:lastRenderedPageBreak/>
        <w:drawing>
          <wp:inline distT="0" distB="0" distL="0" distR="0" wp14:anchorId="29F77D53" wp14:editId="4AE27E36">
            <wp:extent cx="5731510" cy="3223895"/>
            <wp:effectExtent l="0" t="0" r="2540" b="0"/>
            <wp:docPr id="16667455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453F233" w14:textId="11228721" w:rsidR="00BF4B9B" w:rsidRDefault="00BF4B9B" w:rsidP="00BF4B9B">
      <w:pPr>
        <w:jc w:val="both"/>
        <w:rPr>
          <w:rFonts w:ascii="Times New Roman" w:hAnsi="Times New Roman" w:cs="Times New Roman"/>
          <w:b/>
          <w:bCs/>
          <w:sz w:val="24"/>
          <w:szCs w:val="24"/>
        </w:rPr>
      </w:pPr>
      <w:r w:rsidRPr="00BF4B9B">
        <w:rPr>
          <w:rFonts w:ascii="Times New Roman" w:hAnsi="Times New Roman" w:cs="Times New Roman"/>
          <w:b/>
          <w:bCs/>
          <w:sz w:val="24"/>
          <w:szCs w:val="24"/>
        </w:rPr>
        <w:t>Upsert to a table:</w:t>
      </w:r>
    </w:p>
    <w:p w14:paraId="40351A78" w14:textId="08C0CD38" w:rsidR="00BF4B9B" w:rsidRPr="00BF4B9B" w:rsidRDefault="00BF4B9B" w:rsidP="00BF4B9B">
      <w:pPr>
        <w:pStyle w:val="ListParagraph"/>
        <w:numPr>
          <w:ilvl w:val="0"/>
          <w:numId w:val="2"/>
        </w:numPr>
        <w:jc w:val="both"/>
        <w:rPr>
          <w:rFonts w:ascii="Times New Roman" w:hAnsi="Times New Roman" w:cs="Times New Roman"/>
          <w:b/>
          <w:bCs/>
          <w:sz w:val="24"/>
          <w:szCs w:val="24"/>
        </w:rPr>
      </w:pPr>
      <w:r>
        <w:rPr>
          <w:rFonts w:ascii="Times New Roman" w:hAnsi="Times New Roman" w:cs="Times New Roman"/>
          <w:sz w:val="24"/>
          <w:szCs w:val="24"/>
        </w:rPr>
        <w:t xml:space="preserve">Upsert is a operation when insertion and updation is done at a time to an existing table. We do upsertion on the below table in the following way. </w:t>
      </w:r>
    </w:p>
    <w:p w14:paraId="0108A552" w14:textId="43BAE546" w:rsidR="00BF4B9B" w:rsidRDefault="00BF4B9B" w:rsidP="00BF4B9B">
      <w:pPr>
        <w:jc w:val="both"/>
        <w:rPr>
          <w:rFonts w:ascii="Times New Roman" w:hAnsi="Times New Roman" w:cs="Times New Roman"/>
          <w:b/>
          <w:bCs/>
          <w:sz w:val="24"/>
          <w:szCs w:val="24"/>
        </w:rPr>
      </w:pPr>
      <w:r>
        <w:rPr>
          <w:noProof/>
        </w:rPr>
        <w:drawing>
          <wp:inline distT="0" distB="0" distL="0" distR="0" wp14:anchorId="76672DC0" wp14:editId="31090BC5">
            <wp:extent cx="5731510" cy="3223895"/>
            <wp:effectExtent l="0" t="0" r="2540" b="0"/>
            <wp:docPr id="29174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37CC6D8" w14:textId="0F79247A" w:rsidR="00063180" w:rsidRPr="00063180" w:rsidRDefault="00063180" w:rsidP="00063180">
      <w:pPr>
        <w:pStyle w:val="ListParagraph"/>
        <w:numPr>
          <w:ilvl w:val="0"/>
          <w:numId w:val="2"/>
        </w:numPr>
        <w:jc w:val="both"/>
        <w:rPr>
          <w:rFonts w:ascii="Times New Roman" w:hAnsi="Times New Roman" w:cs="Times New Roman"/>
          <w:b/>
          <w:bCs/>
          <w:sz w:val="24"/>
          <w:szCs w:val="24"/>
        </w:rPr>
      </w:pPr>
      <w:r>
        <w:rPr>
          <w:rFonts w:ascii="Times New Roman" w:hAnsi="Times New Roman" w:cs="Times New Roman"/>
          <w:sz w:val="24"/>
          <w:szCs w:val="24"/>
        </w:rPr>
        <w:t>To see the results, we run the below query.</w:t>
      </w:r>
    </w:p>
    <w:p w14:paraId="153D1D96" w14:textId="7A8BC398" w:rsidR="00BF4B9B" w:rsidRDefault="00BF4B9B" w:rsidP="00D62740">
      <w:pPr>
        <w:jc w:val="both"/>
        <w:rPr>
          <w:rFonts w:ascii="Times New Roman" w:hAnsi="Times New Roman" w:cs="Times New Roman"/>
          <w:sz w:val="24"/>
          <w:szCs w:val="24"/>
        </w:rPr>
      </w:pPr>
      <w:r>
        <w:rPr>
          <w:noProof/>
        </w:rPr>
        <w:lastRenderedPageBreak/>
        <w:drawing>
          <wp:inline distT="0" distB="0" distL="0" distR="0" wp14:anchorId="3D5FCB96" wp14:editId="38ABC749">
            <wp:extent cx="5731510" cy="3223895"/>
            <wp:effectExtent l="0" t="0" r="2540" b="0"/>
            <wp:docPr id="9294485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1E90B56" w14:textId="77777777" w:rsidR="00063180" w:rsidRDefault="00063180" w:rsidP="00063180">
      <w:pPr>
        <w:jc w:val="both"/>
        <w:rPr>
          <w:rFonts w:ascii="Times New Roman" w:hAnsi="Times New Roman" w:cs="Times New Roman"/>
          <w:b/>
          <w:bCs/>
          <w:sz w:val="24"/>
          <w:szCs w:val="24"/>
        </w:rPr>
      </w:pPr>
      <w:r>
        <w:rPr>
          <w:rFonts w:ascii="Times New Roman" w:hAnsi="Times New Roman" w:cs="Times New Roman"/>
          <w:b/>
          <w:bCs/>
          <w:sz w:val="24"/>
          <w:szCs w:val="24"/>
        </w:rPr>
        <w:t>Read from a table:</w:t>
      </w:r>
    </w:p>
    <w:p w14:paraId="7464B869" w14:textId="0DDC0BF3" w:rsidR="00063180" w:rsidRPr="00BF4B9B" w:rsidRDefault="00063180" w:rsidP="00063180">
      <w:pPr>
        <w:pStyle w:val="ListParagraph"/>
        <w:numPr>
          <w:ilvl w:val="0"/>
          <w:numId w:val="2"/>
        </w:numPr>
        <w:jc w:val="both"/>
        <w:rPr>
          <w:rFonts w:ascii="Times New Roman" w:hAnsi="Times New Roman" w:cs="Times New Roman"/>
          <w:b/>
          <w:bCs/>
          <w:sz w:val="24"/>
          <w:szCs w:val="24"/>
        </w:rPr>
      </w:pPr>
      <w:r>
        <w:rPr>
          <w:rFonts w:ascii="Times New Roman" w:hAnsi="Times New Roman" w:cs="Times New Roman"/>
          <w:sz w:val="24"/>
          <w:szCs w:val="24"/>
        </w:rPr>
        <w:t xml:space="preserve">To retrieve all the data from table in SQL, use the below query. </w:t>
      </w:r>
    </w:p>
    <w:p w14:paraId="02E9798F" w14:textId="7CE6C044" w:rsidR="00063180" w:rsidRDefault="00063180" w:rsidP="00D62740">
      <w:pPr>
        <w:jc w:val="both"/>
        <w:rPr>
          <w:rFonts w:ascii="Times New Roman" w:hAnsi="Times New Roman" w:cs="Times New Roman"/>
          <w:sz w:val="24"/>
          <w:szCs w:val="24"/>
        </w:rPr>
      </w:pPr>
      <w:r>
        <w:rPr>
          <w:noProof/>
        </w:rPr>
        <w:drawing>
          <wp:inline distT="0" distB="0" distL="0" distR="0" wp14:anchorId="4610423F" wp14:editId="5089B669">
            <wp:extent cx="5731510" cy="3223895"/>
            <wp:effectExtent l="0" t="0" r="2540" b="0"/>
            <wp:docPr id="3234059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F869D0E" w14:textId="6805C49A" w:rsidR="00063180" w:rsidRDefault="00063180" w:rsidP="00D62740">
      <w:pPr>
        <w:jc w:val="both"/>
        <w:rPr>
          <w:rFonts w:ascii="Times New Roman" w:hAnsi="Times New Roman" w:cs="Times New Roman"/>
          <w:b/>
          <w:bCs/>
          <w:sz w:val="24"/>
          <w:szCs w:val="24"/>
        </w:rPr>
      </w:pPr>
      <w:r>
        <w:rPr>
          <w:rFonts w:ascii="Times New Roman" w:hAnsi="Times New Roman" w:cs="Times New Roman"/>
          <w:b/>
          <w:bCs/>
          <w:sz w:val="24"/>
          <w:szCs w:val="24"/>
        </w:rPr>
        <w:t>Update a table:</w:t>
      </w:r>
    </w:p>
    <w:p w14:paraId="7B1BDA16" w14:textId="42BEE4A2" w:rsidR="00063180" w:rsidRPr="00063180" w:rsidRDefault="00063180" w:rsidP="00063180">
      <w:pPr>
        <w:pStyle w:val="ListParagraph"/>
        <w:numPr>
          <w:ilvl w:val="0"/>
          <w:numId w:val="2"/>
        </w:numPr>
        <w:jc w:val="both"/>
        <w:rPr>
          <w:rFonts w:ascii="Times New Roman" w:hAnsi="Times New Roman" w:cs="Times New Roman"/>
          <w:b/>
          <w:bCs/>
          <w:sz w:val="24"/>
          <w:szCs w:val="24"/>
        </w:rPr>
      </w:pPr>
      <w:r>
        <w:rPr>
          <w:rFonts w:ascii="Times New Roman" w:hAnsi="Times New Roman" w:cs="Times New Roman"/>
          <w:sz w:val="24"/>
          <w:szCs w:val="24"/>
        </w:rPr>
        <w:t>Now update the table whenever the value ‘M’ and ‘F’ are encountered. Set the new values to ‘Male’ and  ‘Female’.</w:t>
      </w:r>
    </w:p>
    <w:p w14:paraId="363A0861" w14:textId="5B9971F2" w:rsidR="00063180" w:rsidRDefault="00063180" w:rsidP="00063180">
      <w:pPr>
        <w:jc w:val="both"/>
        <w:rPr>
          <w:rFonts w:ascii="Times New Roman" w:hAnsi="Times New Roman" w:cs="Times New Roman"/>
          <w:b/>
          <w:bCs/>
          <w:sz w:val="24"/>
          <w:szCs w:val="24"/>
        </w:rPr>
      </w:pPr>
      <w:r>
        <w:rPr>
          <w:noProof/>
        </w:rPr>
        <w:lastRenderedPageBreak/>
        <w:drawing>
          <wp:inline distT="0" distB="0" distL="0" distR="0" wp14:anchorId="2079AA4C" wp14:editId="4EDB5CF3">
            <wp:extent cx="5731510" cy="3223895"/>
            <wp:effectExtent l="0" t="0" r="2540" b="0"/>
            <wp:docPr id="21043762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A76D48B" w14:textId="37F427A9" w:rsidR="00063180" w:rsidRDefault="00063180" w:rsidP="00063180">
      <w:pPr>
        <w:jc w:val="both"/>
        <w:rPr>
          <w:rFonts w:ascii="Times New Roman" w:hAnsi="Times New Roman" w:cs="Times New Roman"/>
          <w:b/>
          <w:bCs/>
          <w:sz w:val="24"/>
          <w:szCs w:val="24"/>
        </w:rPr>
      </w:pPr>
      <w:r>
        <w:rPr>
          <w:rFonts w:ascii="Times New Roman" w:hAnsi="Times New Roman" w:cs="Times New Roman"/>
          <w:b/>
          <w:bCs/>
          <w:sz w:val="24"/>
          <w:szCs w:val="24"/>
        </w:rPr>
        <w:t>Delete from a table:</w:t>
      </w:r>
    </w:p>
    <w:p w14:paraId="6C985686" w14:textId="0B4AB7E9" w:rsidR="00063180" w:rsidRDefault="00063180" w:rsidP="00063180">
      <w:pPr>
        <w:pStyle w:val="ListParagraph"/>
        <w:numPr>
          <w:ilvl w:val="0"/>
          <w:numId w:val="2"/>
        </w:numPr>
        <w:jc w:val="both"/>
        <w:rPr>
          <w:rFonts w:ascii="Times New Roman" w:hAnsi="Times New Roman" w:cs="Times New Roman"/>
          <w:b/>
          <w:bCs/>
          <w:sz w:val="24"/>
          <w:szCs w:val="24"/>
        </w:rPr>
      </w:pPr>
      <w:r>
        <w:rPr>
          <w:rFonts w:ascii="Times New Roman" w:hAnsi="Times New Roman" w:cs="Times New Roman"/>
          <w:sz w:val="24"/>
          <w:szCs w:val="24"/>
        </w:rPr>
        <w:t>The below query deletes the data where birthdate is less than ‘1995-01-01’.</w:t>
      </w:r>
    </w:p>
    <w:p w14:paraId="7439C831" w14:textId="52FC4649" w:rsidR="00063180" w:rsidRDefault="00063180" w:rsidP="00063180">
      <w:pPr>
        <w:jc w:val="both"/>
        <w:rPr>
          <w:rFonts w:ascii="Times New Roman" w:hAnsi="Times New Roman" w:cs="Times New Roman"/>
          <w:b/>
          <w:bCs/>
          <w:sz w:val="24"/>
          <w:szCs w:val="24"/>
        </w:rPr>
      </w:pPr>
      <w:r>
        <w:rPr>
          <w:noProof/>
        </w:rPr>
        <w:drawing>
          <wp:inline distT="0" distB="0" distL="0" distR="0" wp14:anchorId="341C3088" wp14:editId="2E0D49F7">
            <wp:extent cx="5731510" cy="3223895"/>
            <wp:effectExtent l="0" t="0" r="2540" b="0"/>
            <wp:docPr id="14385379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BCD54FD" w14:textId="46044F30" w:rsidR="00063180" w:rsidRDefault="00063180" w:rsidP="00063180">
      <w:pPr>
        <w:jc w:val="both"/>
        <w:rPr>
          <w:rFonts w:ascii="Times New Roman" w:hAnsi="Times New Roman" w:cs="Times New Roman"/>
          <w:b/>
          <w:bCs/>
          <w:sz w:val="24"/>
          <w:szCs w:val="24"/>
        </w:rPr>
      </w:pPr>
      <w:r>
        <w:rPr>
          <w:rFonts w:ascii="Times New Roman" w:hAnsi="Times New Roman" w:cs="Times New Roman"/>
          <w:b/>
          <w:bCs/>
          <w:sz w:val="24"/>
          <w:szCs w:val="24"/>
        </w:rPr>
        <w:t>Display history of the table:</w:t>
      </w:r>
    </w:p>
    <w:p w14:paraId="05D00349" w14:textId="0FB25DEE" w:rsidR="00063180" w:rsidRPr="00063180" w:rsidRDefault="00063180" w:rsidP="00063180">
      <w:pPr>
        <w:pStyle w:val="ListParagraph"/>
        <w:numPr>
          <w:ilvl w:val="0"/>
          <w:numId w:val="2"/>
        </w:numPr>
        <w:jc w:val="both"/>
        <w:rPr>
          <w:rFonts w:ascii="Times New Roman" w:hAnsi="Times New Roman" w:cs="Times New Roman"/>
          <w:b/>
          <w:bCs/>
          <w:sz w:val="24"/>
          <w:szCs w:val="24"/>
        </w:rPr>
      </w:pPr>
      <w:r>
        <w:rPr>
          <w:rFonts w:ascii="Times New Roman" w:hAnsi="Times New Roman" w:cs="Times New Roman"/>
          <w:sz w:val="24"/>
          <w:szCs w:val="24"/>
        </w:rPr>
        <w:t>We can look up the operations performed on the table starting from the creation of the table. For our table “people_10m” we performed Merge, Update, Delete operations.</w:t>
      </w:r>
    </w:p>
    <w:p w14:paraId="19ADD71E" w14:textId="5B919FEA" w:rsidR="00063180" w:rsidRDefault="00063180" w:rsidP="00063180">
      <w:pPr>
        <w:jc w:val="both"/>
        <w:rPr>
          <w:rFonts w:ascii="Times New Roman" w:hAnsi="Times New Roman" w:cs="Times New Roman"/>
          <w:b/>
          <w:bCs/>
          <w:sz w:val="24"/>
          <w:szCs w:val="24"/>
        </w:rPr>
      </w:pPr>
      <w:r>
        <w:rPr>
          <w:noProof/>
        </w:rPr>
        <w:lastRenderedPageBreak/>
        <w:drawing>
          <wp:inline distT="0" distB="0" distL="0" distR="0" wp14:anchorId="7909623D" wp14:editId="27E8EE5E">
            <wp:extent cx="5731510" cy="3223895"/>
            <wp:effectExtent l="0" t="0" r="2540" b="0"/>
            <wp:docPr id="7915836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F588A73" w14:textId="00F881E5" w:rsidR="00063180" w:rsidRDefault="00063180" w:rsidP="00063180">
      <w:pPr>
        <w:jc w:val="both"/>
        <w:rPr>
          <w:rFonts w:ascii="Times New Roman" w:hAnsi="Times New Roman" w:cs="Times New Roman"/>
          <w:b/>
          <w:bCs/>
          <w:sz w:val="24"/>
          <w:szCs w:val="24"/>
        </w:rPr>
      </w:pPr>
      <w:r>
        <w:rPr>
          <w:rFonts w:ascii="Times New Roman" w:hAnsi="Times New Roman" w:cs="Times New Roman"/>
          <w:b/>
          <w:bCs/>
          <w:sz w:val="24"/>
          <w:szCs w:val="24"/>
        </w:rPr>
        <w:t>Optimize the table:</w:t>
      </w:r>
    </w:p>
    <w:p w14:paraId="6D3BE52A" w14:textId="3AF18804" w:rsidR="00063180" w:rsidRDefault="00063180" w:rsidP="00063180">
      <w:pPr>
        <w:pStyle w:val="ListParagraph"/>
        <w:numPr>
          <w:ilvl w:val="0"/>
          <w:numId w:val="2"/>
        </w:numPr>
        <w:jc w:val="both"/>
        <w:rPr>
          <w:rFonts w:ascii="Times New Roman" w:hAnsi="Times New Roman" w:cs="Times New Roman"/>
          <w:sz w:val="24"/>
          <w:szCs w:val="24"/>
        </w:rPr>
      </w:pPr>
      <w:r w:rsidRPr="00063180">
        <w:rPr>
          <w:rFonts w:ascii="Times New Roman" w:hAnsi="Times New Roman" w:cs="Times New Roman"/>
          <w:sz w:val="24"/>
          <w:szCs w:val="24"/>
        </w:rPr>
        <w:t xml:space="preserve">Once </w:t>
      </w:r>
      <w:r>
        <w:rPr>
          <w:rFonts w:ascii="Times New Roman" w:hAnsi="Times New Roman" w:cs="Times New Roman"/>
          <w:sz w:val="24"/>
          <w:szCs w:val="24"/>
        </w:rPr>
        <w:t xml:space="preserve">we </w:t>
      </w:r>
      <w:r w:rsidRPr="00063180">
        <w:rPr>
          <w:rFonts w:ascii="Times New Roman" w:hAnsi="Times New Roman" w:cs="Times New Roman"/>
          <w:sz w:val="24"/>
          <w:szCs w:val="24"/>
        </w:rPr>
        <w:t xml:space="preserve">have performed multiple changes to a table, </w:t>
      </w:r>
      <w:r>
        <w:rPr>
          <w:rFonts w:ascii="Times New Roman" w:hAnsi="Times New Roman" w:cs="Times New Roman"/>
          <w:sz w:val="24"/>
          <w:szCs w:val="24"/>
        </w:rPr>
        <w:t xml:space="preserve">we </w:t>
      </w:r>
      <w:r w:rsidRPr="00063180">
        <w:rPr>
          <w:rFonts w:ascii="Times New Roman" w:hAnsi="Times New Roman" w:cs="Times New Roman"/>
          <w:sz w:val="24"/>
          <w:szCs w:val="24"/>
        </w:rPr>
        <w:t xml:space="preserve"> might have a lot of small files. To improve the speed of read queries, </w:t>
      </w:r>
      <w:r>
        <w:rPr>
          <w:rFonts w:ascii="Times New Roman" w:hAnsi="Times New Roman" w:cs="Times New Roman"/>
          <w:sz w:val="24"/>
          <w:szCs w:val="24"/>
        </w:rPr>
        <w:t>we</w:t>
      </w:r>
      <w:r w:rsidRPr="00063180">
        <w:rPr>
          <w:rFonts w:ascii="Times New Roman" w:hAnsi="Times New Roman" w:cs="Times New Roman"/>
          <w:sz w:val="24"/>
          <w:szCs w:val="24"/>
        </w:rPr>
        <w:t xml:space="preserve"> can use OPTIMIZE to collapse small files into larger ones:</w:t>
      </w:r>
    </w:p>
    <w:p w14:paraId="7D7AB08A" w14:textId="4498C910" w:rsidR="00063180" w:rsidRDefault="00063180" w:rsidP="00063180">
      <w:pPr>
        <w:jc w:val="both"/>
        <w:rPr>
          <w:rFonts w:ascii="Times New Roman" w:hAnsi="Times New Roman" w:cs="Times New Roman"/>
          <w:sz w:val="24"/>
          <w:szCs w:val="24"/>
        </w:rPr>
      </w:pPr>
      <w:r>
        <w:rPr>
          <w:noProof/>
        </w:rPr>
        <w:drawing>
          <wp:inline distT="0" distB="0" distL="0" distR="0" wp14:anchorId="3D4C6F37" wp14:editId="3594C8D2">
            <wp:extent cx="5731510" cy="3223895"/>
            <wp:effectExtent l="0" t="0" r="2540" b="0"/>
            <wp:docPr id="16291933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A1D3370" w14:textId="47D57145" w:rsidR="00063180" w:rsidRDefault="00063180" w:rsidP="00063180">
      <w:pPr>
        <w:jc w:val="both"/>
        <w:rPr>
          <w:rFonts w:ascii="Times New Roman" w:hAnsi="Times New Roman" w:cs="Times New Roman"/>
          <w:b/>
          <w:bCs/>
          <w:sz w:val="24"/>
          <w:szCs w:val="24"/>
        </w:rPr>
      </w:pPr>
      <w:r w:rsidRPr="00063180">
        <w:rPr>
          <w:rFonts w:ascii="Times New Roman" w:hAnsi="Times New Roman" w:cs="Times New Roman"/>
          <w:b/>
          <w:bCs/>
          <w:sz w:val="24"/>
          <w:szCs w:val="24"/>
        </w:rPr>
        <w:t>Z-Order by Columns:</w:t>
      </w:r>
    </w:p>
    <w:p w14:paraId="2EA7947B" w14:textId="12833722" w:rsidR="00063180" w:rsidRPr="00063180" w:rsidRDefault="00063180" w:rsidP="00063180">
      <w:pPr>
        <w:pStyle w:val="ListParagraph"/>
        <w:numPr>
          <w:ilvl w:val="0"/>
          <w:numId w:val="2"/>
        </w:numPr>
        <w:jc w:val="both"/>
        <w:rPr>
          <w:rFonts w:ascii="Times New Roman" w:hAnsi="Times New Roman" w:cs="Times New Roman"/>
          <w:b/>
          <w:bCs/>
          <w:sz w:val="24"/>
          <w:szCs w:val="24"/>
        </w:rPr>
      </w:pPr>
      <w:r>
        <w:rPr>
          <w:rFonts w:ascii="Times New Roman" w:hAnsi="Times New Roman" w:cs="Times New Roman"/>
          <w:sz w:val="24"/>
          <w:szCs w:val="24"/>
        </w:rPr>
        <w:t>To optimize further by columns, we can optimizing the table using specified columns like the one given below.</w:t>
      </w:r>
    </w:p>
    <w:p w14:paraId="063B66A2" w14:textId="6FA7A2A7" w:rsidR="00063180" w:rsidRDefault="00BF28FE" w:rsidP="00063180">
      <w:pPr>
        <w:jc w:val="both"/>
        <w:rPr>
          <w:rFonts w:ascii="Times New Roman" w:hAnsi="Times New Roman" w:cs="Times New Roman"/>
          <w:sz w:val="24"/>
          <w:szCs w:val="24"/>
        </w:rPr>
      </w:pPr>
      <w:r>
        <w:rPr>
          <w:noProof/>
        </w:rPr>
        <w:lastRenderedPageBreak/>
        <w:drawing>
          <wp:inline distT="0" distB="0" distL="0" distR="0" wp14:anchorId="481F372E" wp14:editId="1FD87B2F">
            <wp:extent cx="5731510" cy="3223895"/>
            <wp:effectExtent l="0" t="0" r="2540" b="0"/>
            <wp:docPr id="3706202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CB7013" w14:textId="69C72C2F" w:rsidR="00BF28FE" w:rsidRPr="00BF28FE" w:rsidRDefault="00BF28FE" w:rsidP="00063180">
      <w:pPr>
        <w:jc w:val="both"/>
        <w:rPr>
          <w:rFonts w:ascii="Times New Roman" w:hAnsi="Times New Roman" w:cs="Times New Roman"/>
          <w:b/>
          <w:bCs/>
          <w:sz w:val="24"/>
          <w:szCs w:val="24"/>
        </w:rPr>
      </w:pPr>
      <w:r w:rsidRPr="00BF28FE">
        <w:rPr>
          <w:rFonts w:ascii="Times New Roman" w:hAnsi="Times New Roman" w:cs="Times New Roman"/>
          <w:b/>
          <w:bCs/>
          <w:sz w:val="24"/>
          <w:szCs w:val="24"/>
        </w:rPr>
        <w:t>Vac</w:t>
      </w:r>
      <w:r>
        <w:rPr>
          <w:rFonts w:ascii="Times New Roman" w:hAnsi="Times New Roman" w:cs="Times New Roman"/>
          <w:b/>
          <w:bCs/>
          <w:sz w:val="24"/>
          <w:szCs w:val="24"/>
        </w:rPr>
        <w:t>u</w:t>
      </w:r>
      <w:r w:rsidRPr="00BF28FE">
        <w:rPr>
          <w:rFonts w:ascii="Times New Roman" w:hAnsi="Times New Roman" w:cs="Times New Roman"/>
          <w:b/>
          <w:bCs/>
          <w:sz w:val="24"/>
          <w:szCs w:val="24"/>
        </w:rPr>
        <w:t xml:space="preserve">um </w:t>
      </w:r>
      <w:r>
        <w:rPr>
          <w:rFonts w:ascii="Times New Roman" w:hAnsi="Times New Roman" w:cs="Times New Roman"/>
          <w:b/>
          <w:bCs/>
          <w:sz w:val="24"/>
          <w:szCs w:val="24"/>
        </w:rPr>
        <w:t>in Delta Lake</w:t>
      </w:r>
      <w:r w:rsidRPr="00BF28FE">
        <w:rPr>
          <w:rFonts w:ascii="Times New Roman" w:hAnsi="Times New Roman" w:cs="Times New Roman"/>
          <w:b/>
          <w:bCs/>
          <w:sz w:val="24"/>
          <w:szCs w:val="24"/>
        </w:rPr>
        <w:t>:</w:t>
      </w:r>
    </w:p>
    <w:p w14:paraId="089EC9F8" w14:textId="4EF8BF26" w:rsidR="00D62740" w:rsidRDefault="00BF28FE" w:rsidP="00BF28FE">
      <w:pPr>
        <w:pStyle w:val="ListParagraph"/>
        <w:numPr>
          <w:ilvl w:val="0"/>
          <w:numId w:val="2"/>
        </w:numPr>
        <w:jc w:val="both"/>
        <w:rPr>
          <w:rFonts w:ascii="Times New Roman" w:hAnsi="Times New Roman" w:cs="Times New Roman"/>
          <w:sz w:val="24"/>
          <w:szCs w:val="24"/>
        </w:rPr>
      </w:pPr>
      <w:r w:rsidRPr="00BF28FE">
        <w:rPr>
          <w:rFonts w:ascii="Times New Roman" w:hAnsi="Times New Roman" w:cs="Times New Roman"/>
          <w:sz w:val="24"/>
          <w:szCs w:val="24"/>
        </w:rPr>
        <w:t xml:space="preserve">Delta Lake provides snapshot isolation for reads, which means that it is safe to run OPTIMIZE even while other users or jobs are querying the table. Eventually however, </w:t>
      </w:r>
      <w:r>
        <w:rPr>
          <w:rFonts w:ascii="Times New Roman" w:hAnsi="Times New Roman" w:cs="Times New Roman"/>
          <w:sz w:val="24"/>
          <w:szCs w:val="24"/>
        </w:rPr>
        <w:t>we</w:t>
      </w:r>
      <w:r w:rsidRPr="00BF28FE">
        <w:rPr>
          <w:rFonts w:ascii="Times New Roman" w:hAnsi="Times New Roman" w:cs="Times New Roman"/>
          <w:sz w:val="24"/>
          <w:szCs w:val="24"/>
        </w:rPr>
        <w:t xml:space="preserve"> should clean up old snapshots. </w:t>
      </w:r>
      <w:r>
        <w:rPr>
          <w:rFonts w:ascii="Times New Roman" w:hAnsi="Times New Roman" w:cs="Times New Roman"/>
          <w:sz w:val="24"/>
          <w:szCs w:val="24"/>
        </w:rPr>
        <w:t>we</w:t>
      </w:r>
      <w:r w:rsidRPr="00BF28FE">
        <w:rPr>
          <w:rFonts w:ascii="Times New Roman" w:hAnsi="Times New Roman" w:cs="Times New Roman"/>
          <w:sz w:val="24"/>
          <w:szCs w:val="24"/>
        </w:rPr>
        <w:t xml:space="preserve"> can do this by running the VACUUM command:</w:t>
      </w:r>
    </w:p>
    <w:p w14:paraId="58E920B5" w14:textId="3CF28957" w:rsidR="00BF28FE" w:rsidRDefault="00BF28FE" w:rsidP="00BF28FE">
      <w:pPr>
        <w:jc w:val="both"/>
        <w:rPr>
          <w:rFonts w:ascii="Times New Roman" w:hAnsi="Times New Roman" w:cs="Times New Roman"/>
          <w:sz w:val="24"/>
          <w:szCs w:val="24"/>
        </w:rPr>
      </w:pPr>
      <w:r>
        <w:rPr>
          <w:noProof/>
        </w:rPr>
        <w:drawing>
          <wp:inline distT="0" distB="0" distL="0" distR="0" wp14:anchorId="02946820" wp14:editId="31FF07BC">
            <wp:extent cx="5731510" cy="3223895"/>
            <wp:effectExtent l="0" t="0" r="2540" b="0"/>
            <wp:docPr id="20229143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9824322" w14:textId="03A9B350" w:rsidR="00BF28FE" w:rsidRDefault="00BF28FE" w:rsidP="00BF28FE">
      <w:pPr>
        <w:jc w:val="both"/>
        <w:rPr>
          <w:rFonts w:ascii="Times New Roman" w:hAnsi="Times New Roman" w:cs="Times New Roman"/>
          <w:sz w:val="24"/>
          <w:szCs w:val="24"/>
        </w:rPr>
      </w:pPr>
    </w:p>
    <w:p w14:paraId="546451E1" w14:textId="77777777" w:rsidR="00BF28FE" w:rsidRDefault="00BF28FE" w:rsidP="00BF28FE">
      <w:pPr>
        <w:jc w:val="both"/>
        <w:rPr>
          <w:rFonts w:ascii="Times New Roman" w:hAnsi="Times New Roman" w:cs="Times New Roman"/>
          <w:sz w:val="24"/>
          <w:szCs w:val="24"/>
        </w:rPr>
      </w:pPr>
    </w:p>
    <w:p w14:paraId="29743F4A" w14:textId="77777777" w:rsidR="00BF28FE" w:rsidRDefault="00BF28FE" w:rsidP="00BF28FE">
      <w:pPr>
        <w:jc w:val="both"/>
        <w:rPr>
          <w:rFonts w:ascii="Times New Roman" w:hAnsi="Times New Roman" w:cs="Times New Roman"/>
          <w:sz w:val="24"/>
          <w:szCs w:val="24"/>
        </w:rPr>
      </w:pPr>
    </w:p>
    <w:p w14:paraId="5C3B404E" w14:textId="77777777" w:rsidR="00BF28FE" w:rsidRDefault="00BF28FE" w:rsidP="00BF28FE">
      <w:pPr>
        <w:jc w:val="both"/>
        <w:rPr>
          <w:rFonts w:ascii="Times New Roman" w:hAnsi="Times New Roman" w:cs="Times New Roman"/>
          <w:sz w:val="24"/>
          <w:szCs w:val="24"/>
        </w:rPr>
      </w:pPr>
    </w:p>
    <w:p w14:paraId="547A5010" w14:textId="35EF2CB2" w:rsidR="00BF28FE" w:rsidRDefault="00BF28FE" w:rsidP="00BF28FE">
      <w:p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Azure </w:t>
      </w:r>
      <w:r w:rsidRPr="00BF28FE">
        <w:rPr>
          <w:rFonts w:ascii="Times New Roman" w:hAnsi="Times New Roman" w:cs="Times New Roman"/>
          <w:b/>
          <w:bCs/>
          <w:sz w:val="24"/>
          <w:szCs w:val="24"/>
        </w:rPr>
        <w:t>Data Lake Storage Generation2:</w:t>
      </w:r>
    </w:p>
    <w:p w14:paraId="3EE04A03" w14:textId="135189A1" w:rsidR="00BF28FE" w:rsidRPr="00BF28FE" w:rsidRDefault="00BF28FE" w:rsidP="00BF28FE">
      <w:pPr>
        <w:pStyle w:val="ListParagraph"/>
        <w:numPr>
          <w:ilvl w:val="0"/>
          <w:numId w:val="2"/>
        </w:numPr>
        <w:jc w:val="both"/>
        <w:rPr>
          <w:rFonts w:ascii="Times New Roman" w:hAnsi="Times New Roman" w:cs="Times New Roman"/>
          <w:b/>
          <w:bCs/>
          <w:sz w:val="24"/>
          <w:szCs w:val="24"/>
        </w:rPr>
      </w:pPr>
      <w:r w:rsidRPr="00AB4B57">
        <w:rPr>
          <w:rFonts w:ascii="Times New Roman" w:hAnsi="Times New Roman" w:cs="Times New Roman"/>
          <w:sz w:val="24"/>
          <w:szCs w:val="24"/>
        </w:rPr>
        <w:t xml:space="preserve">A data lake is a single, centralized repository where </w:t>
      </w:r>
      <w:r>
        <w:rPr>
          <w:rFonts w:ascii="Times New Roman" w:hAnsi="Times New Roman" w:cs="Times New Roman"/>
          <w:sz w:val="24"/>
          <w:szCs w:val="24"/>
        </w:rPr>
        <w:t>we</w:t>
      </w:r>
      <w:r w:rsidRPr="00AB4B57">
        <w:rPr>
          <w:rFonts w:ascii="Times New Roman" w:hAnsi="Times New Roman" w:cs="Times New Roman"/>
          <w:sz w:val="24"/>
          <w:szCs w:val="24"/>
        </w:rPr>
        <w:t xml:space="preserve"> can store all your data, both structured and unstructured.</w:t>
      </w:r>
      <w:r>
        <w:rPr>
          <w:rFonts w:ascii="Times New Roman" w:hAnsi="Times New Roman" w:cs="Times New Roman"/>
          <w:sz w:val="24"/>
          <w:szCs w:val="24"/>
        </w:rPr>
        <w:t xml:space="preserve"> </w:t>
      </w:r>
      <w:r w:rsidRPr="00BF28FE">
        <w:rPr>
          <w:rStyle w:val="Emphasis"/>
          <w:rFonts w:ascii="Times New Roman" w:hAnsi="Times New Roman" w:cs="Times New Roman"/>
          <w:color w:val="161616"/>
          <w:sz w:val="24"/>
          <w:szCs w:val="24"/>
          <w:shd w:val="clear" w:color="auto" w:fill="FFFFFF"/>
        </w:rPr>
        <w:t>Azure Data Lake Storage</w:t>
      </w:r>
      <w:r w:rsidRPr="00BF28FE">
        <w:rPr>
          <w:rFonts w:ascii="Times New Roman" w:hAnsi="Times New Roman" w:cs="Times New Roman"/>
          <w:color w:val="161616"/>
          <w:sz w:val="24"/>
          <w:szCs w:val="24"/>
          <w:shd w:val="clear" w:color="auto" w:fill="FFFFFF"/>
        </w:rPr>
        <w:t> is a cloud-based, enterprise data lake solution. It's engineered to store massive amounts of data in any format, and to facilitate big data analytical workloads.</w:t>
      </w:r>
      <w:r w:rsidRPr="00BF28FE">
        <w:rPr>
          <w:rFonts w:ascii="Segoe UI" w:hAnsi="Segoe UI" w:cs="Segoe UI"/>
          <w:color w:val="161616"/>
          <w:shd w:val="clear" w:color="auto" w:fill="FFFFFF"/>
        </w:rPr>
        <w:t xml:space="preserve"> </w:t>
      </w:r>
      <w:r w:rsidRPr="00BF28FE">
        <w:rPr>
          <w:rFonts w:ascii="Times New Roman" w:hAnsi="Times New Roman" w:cs="Times New Roman"/>
          <w:sz w:val="24"/>
          <w:szCs w:val="24"/>
        </w:rPr>
        <w:t>The data is imported and stored in Azure Data Lake Container.</w:t>
      </w:r>
    </w:p>
    <w:p w14:paraId="72C62BAF" w14:textId="44B05B45" w:rsidR="00BF28FE" w:rsidRDefault="00BF28FE" w:rsidP="00BF28FE">
      <w:pPr>
        <w:pStyle w:val="ListParagraph"/>
        <w:numPr>
          <w:ilvl w:val="0"/>
          <w:numId w:val="2"/>
        </w:numPr>
        <w:jc w:val="both"/>
        <w:rPr>
          <w:rFonts w:ascii="Times New Roman" w:hAnsi="Times New Roman" w:cs="Times New Roman"/>
          <w:sz w:val="24"/>
          <w:szCs w:val="24"/>
        </w:rPr>
      </w:pPr>
      <w:r w:rsidRPr="00BF28FE">
        <w:rPr>
          <w:rFonts w:ascii="Times New Roman" w:hAnsi="Times New Roman" w:cs="Times New Roman"/>
          <w:sz w:val="24"/>
          <w:szCs w:val="24"/>
        </w:rPr>
        <w:t>A data lake is a repository of data that is stored in its natural format, usually as blobs or files.</w:t>
      </w:r>
      <w:r>
        <w:rPr>
          <w:rFonts w:ascii="Times New Roman" w:hAnsi="Times New Roman" w:cs="Times New Roman"/>
          <w:sz w:val="24"/>
          <w:szCs w:val="24"/>
        </w:rPr>
        <w:t xml:space="preserve"> </w:t>
      </w:r>
      <w:r w:rsidRPr="00BF28FE">
        <w:rPr>
          <w:rFonts w:ascii="Times New Roman" w:hAnsi="Times New Roman" w:cs="Times New Roman"/>
          <w:sz w:val="24"/>
          <w:szCs w:val="24"/>
        </w:rPr>
        <w:t>A benefit of Data Lake Storage is that you can treat the data as if it's stored in a Hadoop Distributed File System (HDFS).</w:t>
      </w:r>
    </w:p>
    <w:p w14:paraId="60BAA862" w14:textId="356729CB" w:rsidR="00BF28FE" w:rsidRDefault="00BF28FE" w:rsidP="00BF28FE">
      <w:pPr>
        <w:jc w:val="both"/>
        <w:rPr>
          <w:rFonts w:ascii="Times New Roman" w:hAnsi="Times New Roman" w:cs="Times New Roman"/>
          <w:sz w:val="24"/>
          <w:szCs w:val="24"/>
        </w:rPr>
      </w:pPr>
      <w:r>
        <w:rPr>
          <w:rFonts w:ascii="Times New Roman" w:hAnsi="Times New Roman" w:cs="Times New Roman"/>
          <w:sz w:val="24"/>
          <w:szCs w:val="24"/>
        </w:rPr>
        <w:t>Benefits of Azure Data Lake Storage,</w:t>
      </w:r>
    </w:p>
    <w:p w14:paraId="1024BECB" w14:textId="41CF1A12" w:rsidR="00BF28FE" w:rsidRDefault="00BF28FE" w:rsidP="00BF28FE">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Hadoop compatible access</w:t>
      </w:r>
    </w:p>
    <w:p w14:paraId="3830F709" w14:textId="39CA438D" w:rsidR="00BF28FE" w:rsidRDefault="00BF28FE" w:rsidP="00BF28FE">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Security</w:t>
      </w:r>
    </w:p>
    <w:p w14:paraId="302E95A9" w14:textId="0338DF71" w:rsidR="00BF28FE" w:rsidRDefault="00BF28FE" w:rsidP="00BF28FE">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Performance</w:t>
      </w:r>
    </w:p>
    <w:p w14:paraId="700D0004" w14:textId="4A233B31" w:rsidR="00BF28FE" w:rsidRDefault="00BF28FE" w:rsidP="00BF28FE">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Data redundancy</w:t>
      </w:r>
    </w:p>
    <w:p w14:paraId="6E66CE5D" w14:textId="4564AC46" w:rsidR="000D7D3D" w:rsidRDefault="00BF28FE" w:rsidP="000D7D3D">
      <w:pPr>
        <w:jc w:val="both"/>
        <w:rPr>
          <w:rFonts w:ascii="Times New Roman" w:hAnsi="Times New Roman" w:cs="Times New Roman"/>
          <w:sz w:val="24"/>
          <w:szCs w:val="24"/>
        </w:rPr>
      </w:pPr>
      <w:r w:rsidRPr="00BF28FE">
        <w:rPr>
          <w:rFonts w:ascii="Times New Roman" w:hAnsi="Times New Roman" w:cs="Times New Roman"/>
          <w:sz w:val="24"/>
          <w:szCs w:val="24"/>
        </w:rPr>
        <w:t>ADLS Gen1 is based on Hadoop Distributed File System (HDFS), while ADLS Gen2 is built on top of Azure Blob Storage.</w:t>
      </w:r>
      <w:r>
        <w:rPr>
          <w:rFonts w:ascii="Times New Roman" w:hAnsi="Times New Roman" w:cs="Times New Roman"/>
          <w:sz w:val="24"/>
          <w:szCs w:val="24"/>
        </w:rPr>
        <w:t xml:space="preserve"> We use ADLS Gen2 for our workspace.</w:t>
      </w:r>
      <w:r w:rsidR="00A807FA">
        <w:rPr>
          <w:rFonts w:ascii="Times New Roman" w:hAnsi="Times New Roman" w:cs="Times New Roman"/>
          <w:sz w:val="24"/>
          <w:szCs w:val="24"/>
        </w:rPr>
        <w:t xml:space="preserve"> </w:t>
      </w:r>
      <w:r w:rsidR="00A807FA" w:rsidRPr="00A807FA">
        <w:rPr>
          <w:rFonts w:ascii="Times New Roman" w:hAnsi="Times New Roman" w:cs="Times New Roman"/>
          <w:sz w:val="24"/>
          <w:szCs w:val="24"/>
        </w:rPr>
        <w:t>Azure Data Lake Store Gen2 is an enabling technology for multiple data analytics use cases.</w:t>
      </w:r>
    </w:p>
    <w:p w14:paraId="3D7E2795" w14:textId="77777777" w:rsidR="00A46B03" w:rsidRDefault="00A46B03" w:rsidP="000D7D3D">
      <w:pPr>
        <w:jc w:val="both"/>
        <w:rPr>
          <w:rFonts w:ascii="Times New Roman" w:hAnsi="Times New Roman" w:cs="Times New Roman"/>
          <w:sz w:val="24"/>
          <w:szCs w:val="24"/>
        </w:rPr>
      </w:pPr>
    </w:p>
    <w:p w14:paraId="738CA4FD" w14:textId="2092F6CA" w:rsidR="00A46B03" w:rsidRDefault="00A46B03" w:rsidP="000D7D3D">
      <w:pPr>
        <w:jc w:val="both"/>
        <w:rPr>
          <w:rFonts w:ascii="Times New Roman" w:hAnsi="Times New Roman" w:cs="Times New Roman"/>
          <w:b/>
          <w:bCs/>
          <w:sz w:val="24"/>
          <w:szCs w:val="24"/>
        </w:rPr>
      </w:pPr>
      <w:r w:rsidRPr="00A46B03">
        <w:rPr>
          <w:rFonts w:ascii="Times New Roman" w:hAnsi="Times New Roman" w:cs="Times New Roman"/>
          <w:b/>
          <w:bCs/>
          <w:sz w:val="24"/>
          <w:szCs w:val="24"/>
        </w:rPr>
        <w:t>Compare Azure Data Lake Store to Azure Blob storage:</w:t>
      </w:r>
    </w:p>
    <w:p w14:paraId="7B1BDF3E" w14:textId="63F40B0E" w:rsidR="00A46B03" w:rsidRDefault="00A46B03" w:rsidP="00A46B03">
      <w:pPr>
        <w:pStyle w:val="ListParagraph"/>
        <w:numPr>
          <w:ilvl w:val="0"/>
          <w:numId w:val="14"/>
        </w:numPr>
        <w:jc w:val="both"/>
        <w:rPr>
          <w:rFonts w:ascii="Times New Roman" w:hAnsi="Times New Roman" w:cs="Times New Roman"/>
          <w:sz w:val="24"/>
          <w:szCs w:val="24"/>
        </w:rPr>
      </w:pPr>
      <w:r w:rsidRPr="00A46B03">
        <w:rPr>
          <w:rFonts w:ascii="Times New Roman" w:hAnsi="Times New Roman" w:cs="Times New Roman"/>
          <w:sz w:val="24"/>
          <w:szCs w:val="24"/>
        </w:rPr>
        <w:t>In Azure Blob storage, you can store large amounts of unstructured ("object") data in a flat namespace within a blob container. Blob names can include "/" characters to organize blobs into virtual "folders", but in terms of blob manageability the blobs are stored as a single-level hierarchy in a flat namespace.</w:t>
      </w:r>
    </w:p>
    <w:p w14:paraId="13A691CA" w14:textId="5F6AB1A8" w:rsidR="00A46B03" w:rsidRDefault="00A46B03" w:rsidP="00A46B03">
      <w:pPr>
        <w:ind w:left="360"/>
        <w:jc w:val="both"/>
        <w:rPr>
          <w:rFonts w:ascii="Times New Roman" w:hAnsi="Times New Roman" w:cs="Times New Roman"/>
          <w:sz w:val="24"/>
          <w:szCs w:val="24"/>
        </w:rPr>
      </w:pPr>
      <w:r>
        <w:rPr>
          <w:noProof/>
        </w:rPr>
        <w:drawing>
          <wp:inline distT="0" distB="0" distL="0" distR="0" wp14:anchorId="1B2E7045" wp14:editId="5F95D2AB">
            <wp:extent cx="3331210" cy="1850390"/>
            <wp:effectExtent l="0" t="0" r="2540" b="0"/>
            <wp:docPr id="797174236" name="Picture 5" descr="A diagram of a blob store with a flat name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74236" name="Picture 5" descr="A diagram of a blob store with a flat namespace."/>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31210" cy="1850390"/>
                    </a:xfrm>
                    <a:prstGeom prst="rect">
                      <a:avLst/>
                    </a:prstGeom>
                    <a:noFill/>
                    <a:ln>
                      <a:noFill/>
                    </a:ln>
                  </pic:spPr>
                </pic:pic>
              </a:graphicData>
            </a:graphic>
          </wp:inline>
        </w:drawing>
      </w:r>
    </w:p>
    <w:p w14:paraId="0552497F" w14:textId="0B0F3BA6" w:rsidR="00A46B03" w:rsidRDefault="00A46B03" w:rsidP="00A46B03">
      <w:pPr>
        <w:pStyle w:val="ListParagraph"/>
        <w:numPr>
          <w:ilvl w:val="0"/>
          <w:numId w:val="14"/>
        </w:numPr>
        <w:jc w:val="both"/>
        <w:rPr>
          <w:rFonts w:ascii="Times New Roman" w:hAnsi="Times New Roman" w:cs="Times New Roman"/>
          <w:sz w:val="24"/>
          <w:szCs w:val="24"/>
        </w:rPr>
      </w:pPr>
      <w:r w:rsidRPr="00A46B03">
        <w:rPr>
          <w:rFonts w:ascii="Times New Roman" w:hAnsi="Times New Roman" w:cs="Times New Roman"/>
          <w:sz w:val="24"/>
          <w:szCs w:val="24"/>
        </w:rPr>
        <w:t>Azure Data Lake Storage Gen2 builds on blob storage and optimizes I/O of high-volume data by using a hierarchical namespace that organizes blob data into directories, and stores metadata about each directory and the files within it.</w:t>
      </w:r>
    </w:p>
    <w:p w14:paraId="7C4C6B12" w14:textId="77777777" w:rsidR="00A46B03" w:rsidRPr="00A46B03" w:rsidRDefault="00A46B03" w:rsidP="00A46B03">
      <w:pPr>
        <w:jc w:val="both"/>
        <w:rPr>
          <w:rFonts w:ascii="Times New Roman" w:hAnsi="Times New Roman" w:cs="Times New Roman"/>
          <w:sz w:val="24"/>
          <w:szCs w:val="24"/>
        </w:rPr>
      </w:pPr>
    </w:p>
    <w:p w14:paraId="007D696F" w14:textId="0D24CF12" w:rsidR="00A46B03" w:rsidRDefault="00A46B03" w:rsidP="00A46B03">
      <w:pPr>
        <w:jc w:val="both"/>
        <w:rPr>
          <w:rFonts w:ascii="Times New Roman" w:hAnsi="Times New Roman" w:cs="Times New Roman"/>
          <w:b/>
          <w:bCs/>
          <w:sz w:val="24"/>
          <w:szCs w:val="24"/>
        </w:rPr>
      </w:pPr>
      <w:r w:rsidRPr="00A46B03">
        <w:rPr>
          <w:rFonts w:ascii="Times New Roman" w:hAnsi="Times New Roman" w:cs="Times New Roman"/>
          <w:b/>
          <w:bCs/>
          <w:sz w:val="24"/>
          <w:szCs w:val="24"/>
        </w:rPr>
        <w:t>Stages for Processing Big Data:</w:t>
      </w:r>
    </w:p>
    <w:p w14:paraId="5CED6B31" w14:textId="77777777" w:rsidR="00A46B03" w:rsidRPr="00A46B03" w:rsidRDefault="00A46B03" w:rsidP="00A46B03">
      <w:pPr>
        <w:pStyle w:val="ListParagraph"/>
        <w:numPr>
          <w:ilvl w:val="0"/>
          <w:numId w:val="14"/>
        </w:numPr>
        <w:jc w:val="both"/>
        <w:rPr>
          <w:rFonts w:ascii="Times New Roman" w:hAnsi="Times New Roman" w:cs="Times New Roman"/>
          <w:sz w:val="24"/>
          <w:szCs w:val="24"/>
        </w:rPr>
      </w:pPr>
      <w:r w:rsidRPr="00A46B03">
        <w:rPr>
          <w:rFonts w:ascii="Times New Roman" w:hAnsi="Times New Roman" w:cs="Times New Roman"/>
          <w:sz w:val="24"/>
          <w:szCs w:val="24"/>
        </w:rPr>
        <w:t>Data lakes have a fundamental role in a wide range of big data architectures. These architectures can involve the creation of:</w:t>
      </w:r>
    </w:p>
    <w:p w14:paraId="1B361B6F" w14:textId="77777777" w:rsidR="00A46B03" w:rsidRPr="00A46B03" w:rsidRDefault="00A46B03" w:rsidP="00A46B03">
      <w:pPr>
        <w:pStyle w:val="ListParagraph"/>
        <w:numPr>
          <w:ilvl w:val="1"/>
          <w:numId w:val="14"/>
        </w:numPr>
        <w:jc w:val="both"/>
        <w:rPr>
          <w:rFonts w:ascii="Times New Roman" w:hAnsi="Times New Roman" w:cs="Times New Roman"/>
          <w:sz w:val="24"/>
          <w:szCs w:val="24"/>
        </w:rPr>
      </w:pPr>
      <w:r w:rsidRPr="00A46B03">
        <w:rPr>
          <w:rFonts w:ascii="Times New Roman" w:hAnsi="Times New Roman" w:cs="Times New Roman"/>
          <w:sz w:val="24"/>
          <w:szCs w:val="24"/>
        </w:rPr>
        <w:lastRenderedPageBreak/>
        <w:t>An enterprise data warehouse.</w:t>
      </w:r>
    </w:p>
    <w:p w14:paraId="05C722A2" w14:textId="77777777" w:rsidR="00A46B03" w:rsidRPr="00A46B03" w:rsidRDefault="00A46B03" w:rsidP="00A46B03">
      <w:pPr>
        <w:pStyle w:val="ListParagraph"/>
        <w:numPr>
          <w:ilvl w:val="1"/>
          <w:numId w:val="14"/>
        </w:numPr>
        <w:jc w:val="both"/>
        <w:rPr>
          <w:rFonts w:ascii="Times New Roman" w:hAnsi="Times New Roman" w:cs="Times New Roman"/>
          <w:sz w:val="24"/>
          <w:szCs w:val="24"/>
        </w:rPr>
      </w:pPr>
      <w:r w:rsidRPr="00A46B03">
        <w:rPr>
          <w:rFonts w:ascii="Times New Roman" w:hAnsi="Times New Roman" w:cs="Times New Roman"/>
          <w:sz w:val="24"/>
          <w:szCs w:val="24"/>
        </w:rPr>
        <w:t>Advanced analytics against big data.</w:t>
      </w:r>
    </w:p>
    <w:p w14:paraId="438841E5" w14:textId="77777777" w:rsidR="00A46B03" w:rsidRPr="00A46B03" w:rsidRDefault="00A46B03" w:rsidP="00A46B03">
      <w:pPr>
        <w:pStyle w:val="ListParagraph"/>
        <w:numPr>
          <w:ilvl w:val="1"/>
          <w:numId w:val="14"/>
        </w:numPr>
        <w:jc w:val="both"/>
        <w:rPr>
          <w:rFonts w:ascii="Times New Roman" w:hAnsi="Times New Roman" w:cs="Times New Roman"/>
          <w:sz w:val="24"/>
          <w:szCs w:val="24"/>
        </w:rPr>
      </w:pPr>
      <w:r w:rsidRPr="00A46B03">
        <w:rPr>
          <w:rFonts w:ascii="Times New Roman" w:hAnsi="Times New Roman" w:cs="Times New Roman"/>
          <w:sz w:val="24"/>
          <w:szCs w:val="24"/>
        </w:rPr>
        <w:t>A real-time analytical solution.</w:t>
      </w:r>
    </w:p>
    <w:p w14:paraId="27E7C71C" w14:textId="6CC62608" w:rsidR="00A46B03" w:rsidRPr="00A46B03" w:rsidRDefault="00A46B03" w:rsidP="00A46B03">
      <w:pPr>
        <w:pStyle w:val="ListParagraph"/>
        <w:numPr>
          <w:ilvl w:val="0"/>
          <w:numId w:val="14"/>
        </w:numPr>
        <w:jc w:val="both"/>
        <w:rPr>
          <w:rFonts w:ascii="Times New Roman" w:hAnsi="Times New Roman" w:cs="Times New Roman"/>
          <w:b/>
          <w:bCs/>
          <w:sz w:val="24"/>
          <w:szCs w:val="24"/>
        </w:rPr>
      </w:pPr>
      <w:r>
        <w:rPr>
          <w:rFonts w:ascii="Times New Roman" w:hAnsi="Times New Roman" w:cs="Times New Roman"/>
          <w:sz w:val="24"/>
          <w:szCs w:val="24"/>
        </w:rPr>
        <w:t>There are four stages in Processing big data.</w:t>
      </w:r>
    </w:p>
    <w:p w14:paraId="0BC374D5" w14:textId="2BF8E15C" w:rsidR="00A46B03" w:rsidRPr="00A46B03" w:rsidRDefault="00A46B03" w:rsidP="00A46B03">
      <w:pPr>
        <w:pStyle w:val="ListParagraph"/>
        <w:numPr>
          <w:ilvl w:val="1"/>
          <w:numId w:val="14"/>
        </w:numPr>
        <w:jc w:val="both"/>
        <w:rPr>
          <w:rFonts w:ascii="Times New Roman" w:hAnsi="Times New Roman" w:cs="Times New Roman"/>
          <w:b/>
          <w:bCs/>
          <w:sz w:val="24"/>
          <w:szCs w:val="24"/>
        </w:rPr>
      </w:pPr>
      <w:r>
        <w:rPr>
          <w:rStyle w:val="Strong"/>
          <w:rFonts w:ascii="Segoe UI" w:hAnsi="Segoe UI" w:cs="Segoe UI"/>
          <w:color w:val="161616"/>
        </w:rPr>
        <w:t>Ingest</w:t>
      </w:r>
      <w:r>
        <w:rPr>
          <w:rFonts w:ascii="Segoe UI" w:hAnsi="Segoe UI" w:cs="Segoe UI"/>
          <w:color w:val="161616"/>
        </w:rPr>
        <w:t xml:space="preserve"> - </w:t>
      </w:r>
      <w:r w:rsidRPr="00A46B03">
        <w:rPr>
          <w:rFonts w:ascii="Times New Roman" w:hAnsi="Times New Roman" w:cs="Times New Roman"/>
          <w:color w:val="161616"/>
          <w:sz w:val="24"/>
          <w:szCs w:val="24"/>
        </w:rPr>
        <w:t>The ingestion phase identifies the technology and processes that are used to acquire the source data. This data can come from files, logs, and other types of unstructured data that must be put into the data lake.</w:t>
      </w:r>
    </w:p>
    <w:p w14:paraId="785863E8" w14:textId="77777777" w:rsidR="00A46B03" w:rsidRDefault="00A46B03" w:rsidP="00A46B03">
      <w:pPr>
        <w:numPr>
          <w:ilvl w:val="1"/>
          <w:numId w:val="14"/>
        </w:numPr>
        <w:shd w:val="clear" w:color="auto" w:fill="FFFFFF"/>
        <w:spacing w:after="0" w:line="240" w:lineRule="auto"/>
        <w:rPr>
          <w:rFonts w:ascii="Segoe UI" w:hAnsi="Segoe UI" w:cs="Segoe UI"/>
          <w:color w:val="161616"/>
        </w:rPr>
      </w:pPr>
      <w:r>
        <w:rPr>
          <w:rStyle w:val="Strong"/>
          <w:rFonts w:ascii="Segoe UI" w:hAnsi="Segoe UI" w:cs="Segoe UI"/>
          <w:color w:val="161616"/>
        </w:rPr>
        <w:t>Store</w:t>
      </w:r>
      <w:r>
        <w:rPr>
          <w:rFonts w:ascii="Segoe UI" w:hAnsi="Segoe UI" w:cs="Segoe UI"/>
          <w:color w:val="161616"/>
        </w:rPr>
        <w:t xml:space="preserve"> - </w:t>
      </w:r>
      <w:r w:rsidRPr="00A46B03">
        <w:rPr>
          <w:rFonts w:ascii="Times New Roman" w:hAnsi="Times New Roman" w:cs="Times New Roman"/>
          <w:color w:val="161616"/>
          <w:sz w:val="24"/>
          <w:szCs w:val="24"/>
        </w:rPr>
        <w:t>The store phase identifies where the ingested data should be placed. Azure Data Lake Storage Gen2 provides a secure and scalable storage solution that is compatible with commonly used big data processing technologies</w:t>
      </w:r>
      <w:r>
        <w:rPr>
          <w:rFonts w:ascii="Segoe UI" w:hAnsi="Segoe UI" w:cs="Segoe UI"/>
          <w:color w:val="161616"/>
        </w:rPr>
        <w:t>.</w:t>
      </w:r>
    </w:p>
    <w:p w14:paraId="78DE52B9" w14:textId="77777777" w:rsidR="00A46B03" w:rsidRPr="00A46B03" w:rsidRDefault="00A46B03" w:rsidP="00A46B03">
      <w:pPr>
        <w:numPr>
          <w:ilvl w:val="1"/>
          <w:numId w:val="14"/>
        </w:numPr>
        <w:shd w:val="clear" w:color="auto" w:fill="FFFFFF"/>
        <w:spacing w:after="0" w:line="240" w:lineRule="auto"/>
        <w:rPr>
          <w:rFonts w:ascii="Times New Roman" w:hAnsi="Times New Roman" w:cs="Times New Roman"/>
          <w:color w:val="161616"/>
          <w:sz w:val="24"/>
          <w:szCs w:val="24"/>
        </w:rPr>
      </w:pPr>
      <w:r>
        <w:rPr>
          <w:rStyle w:val="Strong"/>
          <w:rFonts w:ascii="Segoe UI" w:hAnsi="Segoe UI" w:cs="Segoe UI"/>
          <w:color w:val="161616"/>
        </w:rPr>
        <w:t>Prep and train</w:t>
      </w:r>
      <w:r>
        <w:rPr>
          <w:rFonts w:ascii="Segoe UI" w:hAnsi="Segoe UI" w:cs="Segoe UI"/>
          <w:color w:val="161616"/>
        </w:rPr>
        <w:t xml:space="preserve"> - </w:t>
      </w:r>
      <w:r w:rsidRPr="00A46B03">
        <w:rPr>
          <w:rFonts w:ascii="Times New Roman" w:hAnsi="Times New Roman" w:cs="Times New Roman"/>
          <w:color w:val="161616"/>
          <w:sz w:val="24"/>
          <w:szCs w:val="24"/>
        </w:rPr>
        <w:t>The prep and train phase identifies the technologies that are used to perform data preparation and model training and scoring for machine learning solutions. Common technologies that are used in this phase are Azure Synapse Analytics, Azure Databricks, Azure HDInsight, and Azure Machine Learning.</w:t>
      </w:r>
    </w:p>
    <w:p w14:paraId="0EFEE5CD" w14:textId="7C27908F" w:rsidR="00A46B03" w:rsidRPr="00A46B03" w:rsidRDefault="00A46B03" w:rsidP="00A46B03">
      <w:pPr>
        <w:pStyle w:val="ListParagraph"/>
        <w:numPr>
          <w:ilvl w:val="1"/>
          <w:numId w:val="14"/>
        </w:numPr>
        <w:jc w:val="both"/>
        <w:rPr>
          <w:rFonts w:ascii="Times New Roman" w:hAnsi="Times New Roman" w:cs="Times New Roman"/>
          <w:b/>
          <w:bCs/>
          <w:sz w:val="24"/>
          <w:szCs w:val="24"/>
        </w:rPr>
      </w:pPr>
      <w:r>
        <w:rPr>
          <w:rStyle w:val="Strong"/>
          <w:rFonts w:ascii="Segoe UI" w:hAnsi="Segoe UI" w:cs="Segoe UI"/>
          <w:color w:val="161616"/>
        </w:rPr>
        <w:t>Model and serve</w:t>
      </w:r>
      <w:r>
        <w:rPr>
          <w:rFonts w:ascii="Segoe UI" w:hAnsi="Segoe UI" w:cs="Segoe UI"/>
          <w:color w:val="161616"/>
        </w:rPr>
        <w:t xml:space="preserve"> - </w:t>
      </w:r>
      <w:r w:rsidRPr="00A46B03">
        <w:rPr>
          <w:rFonts w:ascii="Times New Roman" w:hAnsi="Times New Roman" w:cs="Times New Roman"/>
          <w:color w:val="161616"/>
          <w:sz w:val="24"/>
          <w:szCs w:val="24"/>
        </w:rPr>
        <w:t>Finally, the model and serve phase involves the technologies that will present the data to users. These technologies can include visualization tools such as Microsoft Power BI, or analytical data stores such as Azure Synapse Analytics.</w:t>
      </w:r>
    </w:p>
    <w:p w14:paraId="1904CD0F" w14:textId="77777777" w:rsidR="00A46B03" w:rsidRDefault="00A46B03" w:rsidP="00A46B03">
      <w:pPr>
        <w:jc w:val="both"/>
        <w:rPr>
          <w:rFonts w:ascii="Times New Roman" w:hAnsi="Times New Roman" w:cs="Times New Roman"/>
          <w:b/>
          <w:bCs/>
          <w:sz w:val="24"/>
          <w:szCs w:val="24"/>
        </w:rPr>
      </w:pPr>
    </w:p>
    <w:p w14:paraId="4506CD50" w14:textId="6129AC0B" w:rsidR="00A46B03" w:rsidRDefault="00A46B03" w:rsidP="00A46B03">
      <w:pPr>
        <w:jc w:val="both"/>
        <w:rPr>
          <w:rFonts w:ascii="Times New Roman" w:hAnsi="Times New Roman" w:cs="Times New Roman"/>
          <w:b/>
          <w:bCs/>
          <w:sz w:val="24"/>
          <w:szCs w:val="24"/>
        </w:rPr>
      </w:pPr>
      <w:r>
        <w:rPr>
          <w:rFonts w:ascii="Times New Roman" w:hAnsi="Times New Roman" w:cs="Times New Roman"/>
          <w:b/>
          <w:bCs/>
          <w:sz w:val="24"/>
          <w:szCs w:val="24"/>
        </w:rPr>
        <w:t>Data Warehousing:</w:t>
      </w:r>
    </w:p>
    <w:p w14:paraId="7C844F97" w14:textId="668BFE6E" w:rsidR="00A46B03" w:rsidRDefault="00A46B03" w:rsidP="00A46B03">
      <w:pPr>
        <w:jc w:val="both"/>
        <w:rPr>
          <w:rFonts w:ascii="Times New Roman" w:hAnsi="Times New Roman" w:cs="Times New Roman"/>
          <w:b/>
          <w:bCs/>
          <w:sz w:val="24"/>
          <w:szCs w:val="24"/>
        </w:rPr>
      </w:pPr>
      <w:r>
        <w:rPr>
          <w:noProof/>
        </w:rPr>
        <w:drawing>
          <wp:inline distT="0" distB="0" distL="0" distR="0" wp14:anchorId="23ACA8F4" wp14:editId="53944DC1">
            <wp:extent cx="5731510" cy="2119630"/>
            <wp:effectExtent l="0" t="0" r="2540" b="0"/>
            <wp:docPr id="464854341" name="Picture 8" descr="Diagram of Azure Data Lake Storage Gen2 being used to support a data warehousing solution in Azure Synapse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54341" name="Picture 8" descr="Diagram of Azure Data Lake Storage Gen2 being used to support a data warehousing solution in Azure Synapse Analytics."/>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119630"/>
                    </a:xfrm>
                    <a:prstGeom prst="rect">
                      <a:avLst/>
                    </a:prstGeom>
                    <a:noFill/>
                    <a:ln>
                      <a:noFill/>
                    </a:ln>
                  </pic:spPr>
                </pic:pic>
              </a:graphicData>
            </a:graphic>
          </wp:inline>
        </w:drawing>
      </w:r>
    </w:p>
    <w:p w14:paraId="7A019B43" w14:textId="2CC7CDE4" w:rsidR="00A46B03" w:rsidRDefault="00A46B03" w:rsidP="00A46B03">
      <w:pPr>
        <w:pStyle w:val="ListParagraph"/>
        <w:numPr>
          <w:ilvl w:val="0"/>
          <w:numId w:val="16"/>
        </w:numPr>
        <w:jc w:val="both"/>
        <w:rPr>
          <w:rFonts w:ascii="Times New Roman" w:hAnsi="Times New Roman" w:cs="Times New Roman"/>
          <w:sz w:val="24"/>
          <w:szCs w:val="24"/>
        </w:rPr>
      </w:pPr>
      <w:r w:rsidRPr="00A46B03">
        <w:rPr>
          <w:rFonts w:ascii="Times New Roman" w:hAnsi="Times New Roman" w:cs="Times New Roman"/>
          <w:sz w:val="24"/>
          <w:szCs w:val="24"/>
        </w:rPr>
        <w:t>Data warehousing has evolved in recent years to integrate large volumes of data stored as files in a data lake with relational tables in a data warehouse. In a typical example of a data warehousing solution, data is extracted from operational data stores, such as Azure SQL database or Azure Cosmos DB, and transformed into structures more suitable for analytical workloads.</w:t>
      </w:r>
    </w:p>
    <w:p w14:paraId="13E67C7A" w14:textId="34FD1BC2" w:rsidR="00A46B03" w:rsidRDefault="00A46B03" w:rsidP="00A46B03">
      <w:pPr>
        <w:pStyle w:val="ListParagraph"/>
        <w:numPr>
          <w:ilvl w:val="0"/>
          <w:numId w:val="16"/>
        </w:numPr>
        <w:jc w:val="both"/>
        <w:rPr>
          <w:rFonts w:ascii="Times New Roman" w:hAnsi="Times New Roman" w:cs="Times New Roman"/>
          <w:sz w:val="24"/>
          <w:szCs w:val="24"/>
        </w:rPr>
      </w:pPr>
      <w:r w:rsidRPr="00A46B03">
        <w:rPr>
          <w:rFonts w:ascii="Times New Roman" w:hAnsi="Times New Roman" w:cs="Times New Roman"/>
          <w:sz w:val="24"/>
          <w:szCs w:val="24"/>
        </w:rPr>
        <w:t>There are multiple ways to implement this kind of data warehousing architecture. The diagram shows a solution in which Azure Synapse Analytics hosts pipelines to perform extract, transform, and load (ETL) processes using Azure Data Factory technology.</w:t>
      </w:r>
    </w:p>
    <w:p w14:paraId="4C0286C2" w14:textId="5340A017" w:rsidR="00A46B03" w:rsidRDefault="00A46B03" w:rsidP="00A46B03">
      <w:pPr>
        <w:pStyle w:val="ListParagraph"/>
        <w:numPr>
          <w:ilvl w:val="0"/>
          <w:numId w:val="16"/>
        </w:numPr>
        <w:jc w:val="both"/>
        <w:rPr>
          <w:rFonts w:ascii="Times New Roman" w:hAnsi="Times New Roman" w:cs="Times New Roman"/>
          <w:sz w:val="24"/>
          <w:szCs w:val="24"/>
        </w:rPr>
      </w:pPr>
      <w:r w:rsidRPr="00A46B03">
        <w:rPr>
          <w:rFonts w:ascii="Times New Roman" w:hAnsi="Times New Roman" w:cs="Times New Roman"/>
          <w:sz w:val="24"/>
          <w:szCs w:val="24"/>
        </w:rPr>
        <w:t xml:space="preserve">These processes extract data from operational data sources and load it into a data lake hosted in an Azure Data Lake Storage Gen2 container. The data is then processed and loaded into a relational data warehouse in an Azure Synapse Analytics dedicated SQL </w:t>
      </w:r>
      <w:r w:rsidRPr="00A46B03">
        <w:rPr>
          <w:rFonts w:ascii="Times New Roman" w:hAnsi="Times New Roman" w:cs="Times New Roman"/>
          <w:sz w:val="24"/>
          <w:szCs w:val="24"/>
        </w:rPr>
        <w:lastRenderedPageBreak/>
        <w:t>pool, from where it can support data visualization and reporting using Microsoft Power BI.</w:t>
      </w:r>
    </w:p>
    <w:p w14:paraId="7E0EB66A" w14:textId="3F0993D7" w:rsidR="00A46B03" w:rsidRPr="00A46B03" w:rsidRDefault="00A46B03" w:rsidP="00A46B03">
      <w:pPr>
        <w:jc w:val="both"/>
        <w:rPr>
          <w:rFonts w:ascii="Times New Roman" w:hAnsi="Times New Roman" w:cs="Times New Roman"/>
          <w:sz w:val="24"/>
          <w:szCs w:val="24"/>
        </w:rPr>
      </w:pPr>
    </w:p>
    <w:p w14:paraId="60BB66BA" w14:textId="1AEFDA95" w:rsidR="000D7D3D" w:rsidRDefault="000D7D3D" w:rsidP="000D7D3D">
      <w:pPr>
        <w:jc w:val="both"/>
        <w:rPr>
          <w:rFonts w:ascii="Times New Roman" w:hAnsi="Times New Roman" w:cs="Times New Roman"/>
          <w:b/>
          <w:bCs/>
          <w:sz w:val="24"/>
          <w:szCs w:val="24"/>
        </w:rPr>
      </w:pPr>
      <w:r w:rsidRPr="000D7D3D">
        <w:rPr>
          <w:rFonts w:ascii="Times New Roman" w:hAnsi="Times New Roman" w:cs="Times New Roman"/>
          <w:b/>
          <w:bCs/>
          <w:sz w:val="24"/>
          <w:szCs w:val="24"/>
        </w:rPr>
        <w:t>Creation of Azure Data Lake Storage Access Gen2</w:t>
      </w:r>
      <w:r>
        <w:rPr>
          <w:rFonts w:ascii="Times New Roman" w:hAnsi="Times New Roman" w:cs="Times New Roman"/>
          <w:b/>
          <w:bCs/>
          <w:sz w:val="24"/>
          <w:szCs w:val="24"/>
        </w:rPr>
        <w:t>:</w:t>
      </w:r>
    </w:p>
    <w:p w14:paraId="0E563101" w14:textId="6F3A08DA" w:rsidR="000D7D3D" w:rsidRPr="000D7D3D" w:rsidRDefault="000D7D3D" w:rsidP="000D7D3D">
      <w:pPr>
        <w:pStyle w:val="ListParagraph"/>
        <w:numPr>
          <w:ilvl w:val="0"/>
          <w:numId w:val="8"/>
        </w:numPr>
        <w:jc w:val="both"/>
        <w:rPr>
          <w:rFonts w:ascii="Times New Roman" w:hAnsi="Times New Roman" w:cs="Times New Roman"/>
          <w:b/>
          <w:bCs/>
          <w:sz w:val="24"/>
          <w:szCs w:val="24"/>
        </w:rPr>
      </w:pPr>
      <w:r>
        <w:rPr>
          <w:rFonts w:ascii="Times New Roman" w:hAnsi="Times New Roman" w:cs="Times New Roman"/>
          <w:sz w:val="24"/>
          <w:szCs w:val="24"/>
        </w:rPr>
        <w:t>Open the Azure Portal, In the search bar, search for ‘Storage Account</w:t>
      </w:r>
      <w:r w:rsidR="00913578">
        <w:rPr>
          <w:rFonts w:ascii="Times New Roman" w:hAnsi="Times New Roman" w:cs="Times New Roman"/>
          <w:sz w:val="24"/>
          <w:szCs w:val="24"/>
        </w:rPr>
        <w:t>(classic)</w:t>
      </w:r>
      <w:r>
        <w:rPr>
          <w:rFonts w:ascii="Times New Roman" w:hAnsi="Times New Roman" w:cs="Times New Roman"/>
          <w:sz w:val="24"/>
          <w:szCs w:val="24"/>
        </w:rPr>
        <w:t>’. Start creating the resource</w:t>
      </w:r>
      <w:r w:rsidR="00B26661">
        <w:rPr>
          <w:rFonts w:ascii="Times New Roman" w:hAnsi="Times New Roman" w:cs="Times New Roman"/>
          <w:sz w:val="24"/>
          <w:szCs w:val="24"/>
        </w:rPr>
        <w:t xml:space="preserve"> named ‘kavyastorage’</w:t>
      </w:r>
      <w:r>
        <w:rPr>
          <w:rFonts w:ascii="Times New Roman" w:hAnsi="Times New Roman" w:cs="Times New Roman"/>
          <w:sz w:val="24"/>
          <w:szCs w:val="24"/>
        </w:rPr>
        <w:t>. In the Advance tab check the Hierarchical Namespace to access ADLS Gen2. And create the resource.</w:t>
      </w:r>
    </w:p>
    <w:p w14:paraId="242AB596" w14:textId="62281878" w:rsidR="000D7D3D" w:rsidRDefault="000D7D3D" w:rsidP="000D7D3D">
      <w:pPr>
        <w:jc w:val="both"/>
        <w:rPr>
          <w:rFonts w:ascii="Times New Roman" w:hAnsi="Times New Roman" w:cs="Times New Roman"/>
          <w:b/>
          <w:bCs/>
          <w:sz w:val="24"/>
          <w:szCs w:val="24"/>
        </w:rPr>
      </w:pPr>
      <w:r>
        <w:rPr>
          <w:noProof/>
        </w:rPr>
        <w:drawing>
          <wp:inline distT="0" distB="0" distL="0" distR="0" wp14:anchorId="373FA410" wp14:editId="54254638">
            <wp:extent cx="5731510" cy="3223895"/>
            <wp:effectExtent l="0" t="0" r="2540" b="0"/>
            <wp:docPr id="39611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14192" name=""/>
                    <pic:cNvPicPr/>
                  </pic:nvPicPr>
                  <pic:blipFill>
                    <a:blip r:embed="rId20"/>
                    <a:stretch>
                      <a:fillRect/>
                    </a:stretch>
                  </pic:blipFill>
                  <pic:spPr>
                    <a:xfrm>
                      <a:off x="0" y="0"/>
                      <a:ext cx="5731510" cy="3223895"/>
                    </a:xfrm>
                    <a:prstGeom prst="rect">
                      <a:avLst/>
                    </a:prstGeom>
                  </pic:spPr>
                </pic:pic>
              </a:graphicData>
            </a:graphic>
          </wp:inline>
        </w:drawing>
      </w:r>
    </w:p>
    <w:p w14:paraId="46D2384B" w14:textId="2F0C1FCE" w:rsidR="000D7D3D" w:rsidRPr="000D7D3D" w:rsidRDefault="000D7D3D" w:rsidP="000D7D3D">
      <w:pPr>
        <w:pStyle w:val="ListParagraph"/>
        <w:numPr>
          <w:ilvl w:val="0"/>
          <w:numId w:val="8"/>
        </w:numPr>
        <w:jc w:val="both"/>
        <w:rPr>
          <w:rFonts w:ascii="Times New Roman" w:hAnsi="Times New Roman" w:cs="Times New Roman"/>
          <w:b/>
          <w:bCs/>
          <w:sz w:val="24"/>
          <w:szCs w:val="24"/>
        </w:rPr>
      </w:pPr>
      <w:r>
        <w:rPr>
          <w:rFonts w:ascii="Times New Roman" w:hAnsi="Times New Roman" w:cs="Times New Roman"/>
          <w:sz w:val="24"/>
          <w:szCs w:val="24"/>
        </w:rPr>
        <w:t>After the deployment is success we can review it in Notifications section.</w:t>
      </w:r>
    </w:p>
    <w:p w14:paraId="7B4732F3" w14:textId="64641194" w:rsidR="000D7D3D" w:rsidRDefault="000D7D3D" w:rsidP="000D7D3D">
      <w:pPr>
        <w:jc w:val="both"/>
        <w:rPr>
          <w:rFonts w:ascii="Times New Roman" w:hAnsi="Times New Roman" w:cs="Times New Roman"/>
          <w:b/>
          <w:bCs/>
          <w:sz w:val="24"/>
          <w:szCs w:val="24"/>
        </w:rPr>
      </w:pPr>
      <w:r>
        <w:rPr>
          <w:noProof/>
        </w:rPr>
        <w:drawing>
          <wp:inline distT="0" distB="0" distL="0" distR="0" wp14:anchorId="6E034FE0" wp14:editId="7F1FE9C5">
            <wp:extent cx="5731510" cy="3223895"/>
            <wp:effectExtent l="0" t="0" r="2540" b="0"/>
            <wp:docPr id="94358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87084" name=""/>
                    <pic:cNvPicPr/>
                  </pic:nvPicPr>
                  <pic:blipFill>
                    <a:blip r:embed="rId21"/>
                    <a:stretch>
                      <a:fillRect/>
                    </a:stretch>
                  </pic:blipFill>
                  <pic:spPr>
                    <a:xfrm>
                      <a:off x="0" y="0"/>
                      <a:ext cx="5731510" cy="3223895"/>
                    </a:xfrm>
                    <a:prstGeom prst="rect">
                      <a:avLst/>
                    </a:prstGeom>
                  </pic:spPr>
                </pic:pic>
              </a:graphicData>
            </a:graphic>
          </wp:inline>
        </w:drawing>
      </w:r>
    </w:p>
    <w:p w14:paraId="7DE0EB28" w14:textId="3229D0DF" w:rsidR="000D7D3D" w:rsidRDefault="000D7D3D" w:rsidP="000D7D3D">
      <w:pPr>
        <w:jc w:val="both"/>
        <w:rPr>
          <w:rFonts w:ascii="Times New Roman" w:hAnsi="Times New Roman" w:cs="Times New Roman"/>
          <w:b/>
          <w:bCs/>
          <w:sz w:val="24"/>
          <w:szCs w:val="24"/>
        </w:rPr>
      </w:pPr>
      <w:r>
        <w:rPr>
          <w:rFonts w:ascii="Times New Roman" w:hAnsi="Times New Roman" w:cs="Times New Roman"/>
          <w:b/>
          <w:bCs/>
          <w:sz w:val="24"/>
          <w:szCs w:val="24"/>
        </w:rPr>
        <w:lastRenderedPageBreak/>
        <w:t>Azure Storage Explorer:</w:t>
      </w:r>
    </w:p>
    <w:p w14:paraId="4B6FB5BF" w14:textId="25D5EB54" w:rsidR="000D7D3D" w:rsidRPr="00B26661" w:rsidRDefault="000D7D3D" w:rsidP="000D7D3D">
      <w:pPr>
        <w:pStyle w:val="ListParagraph"/>
        <w:numPr>
          <w:ilvl w:val="0"/>
          <w:numId w:val="8"/>
        </w:numPr>
        <w:jc w:val="both"/>
        <w:rPr>
          <w:rFonts w:ascii="Times New Roman" w:hAnsi="Times New Roman" w:cs="Times New Roman"/>
          <w:b/>
          <w:bCs/>
          <w:sz w:val="24"/>
          <w:szCs w:val="24"/>
        </w:rPr>
      </w:pPr>
      <w:r>
        <w:rPr>
          <w:rFonts w:ascii="Times New Roman" w:hAnsi="Times New Roman" w:cs="Times New Roman"/>
          <w:sz w:val="24"/>
          <w:szCs w:val="24"/>
        </w:rPr>
        <w:t xml:space="preserve">Now download the Azure Storage Explorer into local system to access the Azure Services and create </w:t>
      </w:r>
      <w:r w:rsidR="00B26661">
        <w:rPr>
          <w:rFonts w:ascii="Times New Roman" w:hAnsi="Times New Roman" w:cs="Times New Roman"/>
          <w:sz w:val="24"/>
          <w:szCs w:val="24"/>
        </w:rPr>
        <w:t>blobs, files. The link is</w:t>
      </w:r>
    </w:p>
    <w:p w14:paraId="300B4326" w14:textId="413B791D" w:rsidR="00B26661" w:rsidRDefault="00000000" w:rsidP="00B26661">
      <w:pPr>
        <w:pStyle w:val="ListParagraph"/>
        <w:jc w:val="both"/>
        <w:rPr>
          <w:rFonts w:ascii="Times New Roman" w:hAnsi="Times New Roman" w:cs="Times New Roman"/>
          <w:sz w:val="24"/>
          <w:szCs w:val="24"/>
        </w:rPr>
      </w:pPr>
      <w:hyperlink r:id="rId22" w:history="1">
        <w:r w:rsidR="00B26661" w:rsidRPr="00367288">
          <w:rPr>
            <w:rStyle w:val="Hyperlink"/>
            <w:rFonts w:ascii="Times New Roman" w:hAnsi="Times New Roman" w:cs="Times New Roman"/>
            <w:sz w:val="24"/>
            <w:szCs w:val="24"/>
          </w:rPr>
          <w:t>https://azure.microsoft.com/en-us/products/storage/storage-explorer/</w:t>
        </w:r>
      </w:hyperlink>
    </w:p>
    <w:p w14:paraId="10C21764" w14:textId="10D87476" w:rsidR="00B26661" w:rsidRDefault="00B26661" w:rsidP="00B26661">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Now, Open the Azure Storage Explorer from local system.</w:t>
      </w:r>
    </w:p>
    <w:p w14:paraId="0A60B9FE" w14:textId="4FC28EF2" w:rsidR="00B26661" w:rsidRDefault="00B26661" w:rsidP="00B26661">
      <w:pPr>
        <w:jc w:val="both"/>
        <w:rPr>
          <w:rFonts w:ascii="Times New Roman" w:hAnsi="Times New Roman" w:cs="Times New Roman"/>
          <w:sz w:val="24"/>
          <w:szCs w:val="24"/>
        </w:rPr>
      </w:pPr>
      <w:r>
        <w:rPr>
          <w:noProof/>
        </w:rPr>
        <w:drawing>
          <wp:inline distT="0" distB="0" distL="0" distR="0" wp14:anchorId="75F2BD44" wp14:editId="22040D3F">
            <wp:extent cx="5731510" cy="3223895"/>
            <wp:effectExtent l="0" t="0" r="2540" b="0"/>
            <wp:docPr id="20805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36221" name=""/>
                    <pic:cNvPicPr/>
                  </pic:nvPicPr>
                  <pic:blipFill>
                    <a:blip r:embed="rId23"/>
                    <a:stretch>
                      <a:fillRect/>
                    </a:stretch>
                  </pic:blipFill>
                  <pic:spPr>
                    <a:xfrm>
                      <a:off x="0" y="0"/>
                      <a:ext cx="5731510" cy="3223895"/>
                    </a:xfrm>
                    <a:prstGeom prst="rect">
                      <a:avLst/>
                    </a:prstGeom>
                  </pic:spPr>
                </pic:pic>
              </a:graphicData>
            </a:graphic>
          </wp:inline>
        </w:drawing>
      </w:r>
    </w:p>
    <w:p w14:paraId="226FFD02" w14:textId="0514BB3D" w:rsidR="00B26661" w:rsidRPr="00B26661" w:rsidRDefault="00B26661" w:rsidP="00B26661">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Sign in with Azure account. It requires authentication and it is done in default browser</w:t>
      </w:r>
      <w:r>
        <w:rPr>
          <w:noProof/>
        </w:rPr>
        <w:drawing>
          <wp:inline distT="0" distB="0" distL="0" distR="0" wp14:anchorId="046693EA" wp14:editId="46757F3A">
            <wp:extent cx="5731510" cy="3223895"/>
            <wp:effectExtent l="0" t="0" r="2540" b="0"/>
            <wp:docPr id="193830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08713" name=""/>
                    <pic:cNvPicPr/>
                  </pic:nvPicPr>
                  <pic:blipFill>
                    <a:blip r:embed="rId24"/>
                    <a:stretch>
                      <a:fillRect/>
                    </a:stretch>
                  </pic:blipFill>
                  <pic:spPr>
                    <a:xfrm>
                      <a:off x="0" y="0"/>
                      <a:ext cx="5731510" cy="3223895"/>
                    </a:xfrm>
                    <a:prstGeom prst="rect">
                      <a:avLst/>
                    </a:prstGeom>
                  </pic:spPr>
                </pic:pic>
              </a:graphicData>
            </a:graphic>
          </wp:inline>
        </w:drawing>
      </w:r>
    </w:p>
    <w:p w14:paraId="78292DC4" w14:textId="13765BEF" w:rsidR="00B26661" w:rsidRDefault="00B26661" w:rsidP="00B26661">
      <w:pPr>
        <w:ind w:left="360"/>
        <w:jc w:val="both"/>
        <w:rPr>
          <w:rFonts w:ascii="Times New Roman" w:hAnsi="Times New Roman" w:cs="Times New Roman"/>
          <w:sz w:val="24"/>
          <w:szCs w:val="24"/>
        </w:rPr>
      </w:pPr>
      <w:r>
        <w:rPr>
          <w:noProof/>
        </w:rPr>
        <w:lastRenderedPageBreak/>
        <w:drawing>
          <wp:inline distT="0" distB="0" distL="0" distR="0" wp14:anchorId="3EB1A37C" wp14:editId="47BC6987">
            <wp:extent cx="5731510" cy="3223895"/>
            <wp:effectExtent l="0" t="0" r="2540" b="0"/>
            <wp:docPr id="197279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96727" name=""/>
                    <pic:cNvPicPr/>
                  </pic:nvPicPr>
                  <pic:blipFill>
                    <a:blip r:embed="rId25"/>
                    <a:stretch>
                      <a:fillRect/>
                    </a:stretch>
                  </pic:blipFill>
                  <pic:spPr>
                    <a:xfrm>
                      <a:off x="0" y="0"/>
                      <a:ext cx="5731510" cy="3223895"/>
                    </a:xfrm>
                    <a:prstGeom prst="rect">
                      <a:avLst/>
                    </a:prstGeom>
                  </pic:spPr>
                </pic:pic>
              </a:graphicData>
            </a:graphic>
          </wp:inline>
        </w:drawing>
      </w:r>
    </w:p>
    <w:p w14:paraId="550F4D54" w14:textId="77777777" w:rsidR="00B26661" w:rsidRPr="00B26661" w:rsidRDefault="00B26661" w:rsidP="00B26661">
      <w:pPr>
        <w:ind w:left="360"/>
        <w:jc w:val="both"/>
        <w:rPr>
          <w:rFonts w:ascii="Times New Roman" w:hAnsi="Times New Roman" w:cs="Times New Roman"/>
          <w:sz w:val="24"/>
          <w:szCs w:val="24"/>
        </w:rPr>
      </w:pPr>
    </w:p>
    <w:p w14:paraId="2CFAC0B8" w14:textId="28B780FD" w:rsidR="000D7D3D" w:rsidRPr="00B26661" w:rsidRDefault="00B26661" w:rsidP="00B26661">
      <w:pPr>
        <w:pStyle w:val="ListParagraph"/>
        <w:numPr>
          <w:ilvl w:val="0"/>
          <w:numId w:val="8"/>
        </w:numPr>
        <w:jc w:val="both"/>
        <w:rPr>
          <w:rFonts w:ascii="Times New Roman" w:hAnsi="Times New Roman" w:cs="Times New Roman"/>
          <w:b/>
          <w:bCs/>
          <w:sz w:val="24"/>
          <w:szCs w:val="24"/>
        </w:rPr>
      </w:pPr>
      <w:r>
        <w:rPr>
          <w:rFonts w:ascii="Times New Roman" w:hAnsi="Times New Roman" w:cs="Times New Roman"/>
          <w:sz w:val="24"/>
          <w:szCs w:val="24"/>
        </w:rPr>
        <w:t>After Authentication we can have a look of all our resources created in Azure in our local Azure Storage Explorer. Now go to the Storage Explorer and expand our subscription.</w:t>
      </w:r>
    </w:p>
    <w:p w14:paraId="3334C0B0" w14:textId="143D18D4" w:rsidR="00B26661" w:rsidRPr="00B26661" w:rsidRDefault="00B26661" w:rsidP="00B26661">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Expand the storage account,</w:t>
      </w:r>
      <w:r w:rsidRPr="00B26661">
        <w:t xml:space="preserve"> </w:t>
      </w:r>
      <w:r w:rsidRPr="00B26661">
        <w:rPr>
          <w:rFonts w:ascii="Times New Roman" w:hAnsi="Times New Roman" w:cs="Times New Roman"/>
          <w:sz w:val="24"/>
          <w:szCs w:val="24"/>
        </w:rPr>
        <w:t>and select Blob Containers.</w:t>
      </w:r>
    </w:p>
    <w:p w14:paraId="09D0DBA9" w14:textId="77777777" w:rsidR="00B26661" w:rsidRPr="00B26661" w:rsidRDefault="00B26661" w:rsidP="00B26661">
      <w:pPr>
        <w:pStyle w:val="ListParagraph"/>
        <w:numPr>
          <w:ilvl w:val="0"/>
          <w:numId w:val="8"/>
        </w:numPr>
        <w:jc w:val="both"/>
        <w:rPr>
          <w:rFonts w:ascii="Times New Roman" w:hAnsi="Times New Roman" w:cs="Times New Roman"/>
          <w:sz w:val="24"/>
          <w:szCs w:val="24"/>
        </w:rPr>
      </w:pPr>
      <w:r w:rsidRPr="00B26661">
        <w:rPr>
          <w:rFonts w:ascii="Times New Roman" w:hAnsi="Times New Roman" w:cs="Times New Roman"/>
          <w:sz w:val="24"/>
          <w:szCs w:val="24"/>
        </w:rPr>
        <w:t>Right-click Blob Containers and select Create Blob Container.</w:t>
      </w:r>
    </w:p>
    <w:p w14:paraId="2C878CF5" w14:textId="77777777" w:rsidR="00B26661" w:rsidRPr="00B26661" w:rsidRDefault="00B26661" w:rsidP="00B26661">
      <w:pPr>
        <w:pStyle w:val="ListParagraph"/>
        <w:numPr>
          <w:ilvl w:val="0"/>
          <w:numId w:val="8"/>
        </w:numPr>
        <w:jc w:val="both"/>
        <w:rPr>
          <w:rFonts w:ascii="Times New Roman" w:hAnsi="Times New Roman" w:cs="Times New Roman"/>
          <w:sz w:val="24"/>
          <w:szCs w:val="24"/>
        </w:rPr>
      </w:pPr>
      <w:r w:rsidRPr="00B26661">
        <w:rPr>
          <w:rFonts w:ascii="Times New Roman" w:hAnsi="Times New Roman" w:cs="Times New Roman"/>
          <w:sz w:val="24"/>
          <w:szCs w:val="24"/>
        </w:rPr>
        <w:t>Under Blob Containers, enter salesdata.</w:t>
      </w:r>
    </w:p>
    <w:p w14:paraId="75C13E32" w14:textId="5E3047D7" w:rsidR="00B26661" w:rsidRDefault="00B26661" w:rsidP="00B26661">
      <w:pPr>
        <w:pStyle w:val="ListParagraph"/>
        <w:numPr>
          <w:ilvl w:val="0"/>
          <w:numId w:val="8"/>
        </w:numPr>
        <w:jc w:val="both"/>
        <w:rPr>
          <w:rFonts w:ascii="Times New Roman" w:hAnsi="Times New Roman" w:cs="Times New Roman"/>
          <w:sz w:val="24"/>
          <w:szCs w:val="24"/>
        </w:rPr>
      </w:pPr>
      <w:r w:rsidRPr="00B26661">
        <w:rPr>
          <w:rFonts w:ascii="Times New Roman" w:hAnsi="Times New Roman" w:cs="Times New Roman"/>
          <w:sz w:val="24"/>
          <w:szCs w:val="24"/>
        </w:rPr>
        <w:t>After the container is created, select salesdata.</w:t>
      </w:r>
    </w:p>
    <w:p w14:paraId="039B1DA7" w14:textId="77777777" w:rsidR="00B26661" w:rsidRDefault="00B26661" w:rsidP="00B26661">
      <w:pPr>
        <w:jc w:val="both"/>
        <w:rPr>
          <w:rFonts w:ascii="Times New Roman" w:hAnsi="Times New Roman" w:cs="Times New Roman"/>
          <w:sz w:val="24"/>
          <w:szCs w:val="24"/>
        </w:rPr>
      </w:pPr>
    </w:p>
    <w:p w14:paraId="6AD89BF6" w14:textId="64C17B52" w:rsidR="00B26661" w:rsidRDefault="00B26661" w:rsidP="00B26661">
      <w:pPr>
        <w:jc w:val="both"/>
        <w:rPr>
          <w:rFonts w:ascii="Times New Roman" w:hAnsi="Times New Roman" w:cs="Times New Roman"/>
          <w:sz w:val="24"/>
          <w:szCs w:val="24"/>
        </w:rPr>
      </w:pPr>
      <w:r>
        <w:rPr>
          <w:noProof/>
        </w:rPr>
        <w:drawing>
          <wp:inline distT="0" distB="0" distL="0" distR="0" wp14:anchorId="571731BA" wp14:editId="02051172">
            <wp:extent cx="5731510" cy="3223895"/>
            <wp:effectExtent l="0" t="0" r="2540" b="0"/>
            <wp:docPr id="67006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65543" name=""/>
                    <pic:cNvPicPr/>
                  </pic:nvPicPr>
                  <pic:blipFill>
                    <a:blip r:embed="rId26"/>
                    <a:stretch>
                      <a:fillRect/>
                    </a:stretch>
                  </pic:blipFill>
                  <pic:spPr>
                    <a:xfrm>
                      <a:off x="0" y="0"/>
                      <a:ext cx="5731510" cy="3223895"/>
                    </a:xfrm>
                    <a:prstGeom prst="rect">
                      <a:avLst/>
                    </a:prstGeom>
                  </pic:spPr>
                </pic:pic>
              </a:graphicData>
            </a:graphic>
          </wp:inline>
        </w:drawing>
      </w:r>
    </w:p>
    <w:p w14:paraId="6AF150F7" w14:textId="10623459" w:rsidR="00B26661" w:rsidRDefault="00B26661" w:rsidP="00B26661">
      <w:pPr>
        <w:jc w:val="both"/>
        <w:rPr>
          <w:rFonts w:ascii="Times New Roman" w:hAnsi="Times New Roman" w:cs="Times New Roman"/>
          <w:b/>
          <w:bCs/>
          <w:sz w:val="24"/>
          <w:szCs w:val="24"/>
        </w:rPr>
      </w:pPr>
      <w:r w:rsidRPr="00B26661">
        <w:rPr>
          <w:rFonts w:ascii="Times New Roman" w:hAnsi="Times New Roman" w:cs="Times New Roman"/>
          <w:b/>
          <w:bCs/>
          <w:sz w:val="24"/>
          <w:szCs w:val="24"/>
        </w:rPr>
        <w:lastRenderedPageBreak/>
        <w:t>Create a folder in a storage container:</w:t>
      </w:r>
    </w:p>
    <w:p w14:paraId="667E78F6" w14:textId="77777777" w:rsidR="00B26661" w:rsidRPr="00B26661" w:rsidRDefault="00B26661" w:rsidP="00B26661">
      <w:pPr>
        <w:pStyle w:val="ListParagraph"/>
        <w:numPr>
          <w:ilvl w:val="0"/>
          <w:numId w:val="9"/>
        </w:numPr>
        <w:rPr>
          <w:rFonts w:ascii="Times New Roman" w:hAnsi="Times New Roman" w:cs="Times New Roman"/>
          <w:sz w:val="24"/>
          <w:szCs w:val="24"/>
        </w:rPr>
      </w:pPr>
      <w:r w:rsidRPr="00B26661">
        <w:rPr>
          <w:rFonts w:ascii="Times New Roman" w:hAnsi="Times New Roman" w:cs="Times New Roman"/>
          <w:sz w:val="24"/>
          <w:szCs w:val="24"/>
        </w:rPr>
        <w:t>On the menu at the top of Storage Explorer, select New Folder.</w:t>
      </w:r>
    </w:p>
    <w:p w14:paraId="1A904AAB" w14:textId="357FFC6D" w:rsidR="00B26661" w:rsidRPr="00B26661" w:rsidRDefault="00B26661" w:rsidP="00B26661">
      <w:pPr>
        <w:pStyle w:val="ListParagraph"/>
        <w:numPr>
          <w:ilvl w:val="0"/>
          <w:numId w:val="9"/>
        </w:numPr>
        <w:jc w:val="both"/>
        <w:rPr>
          <w:rFonts w:ascii="Times New Roman" w:hAnsi="Times New Roman" w:cs="Times New Roman"/>
          <w:sz w:val="24"/>
          <w:szCs w:val="24"/>
        </w:rPr>
      </w:pPr>
      <w:r w:rsidRPr="00B26661">
        <w:rPr>
          <w:rFonts w:ascii="Times New Roman" w:hAnsi="Times New Roman" w:cs="Times New Roman"/>
          <w:sz w:val="24"/>
          <w:szCs w:val="24"/>
        </w:rPr>
        <w:t>Name the folder sample</w:t>
      </w:r>
      <w:r w:rsidR="00A807FA">
        <w:rPr>
          <w:rFonts w:ascii="Times New Roman" w:hAnsi="Times New Roman" w:cs="Times New Roman"/>
          <w:sz w:val="24"/>
          <w:szCs w:val="24"/>
        </w:rPr>
        <w:t>1</w:t>
      </w:r>
      <w:r w:rsidRPr="00B26661">
        <w:rPr>
          <w:rFonts w:ascii="Times New Roman" w:hAnsi="Times New Roman" w:cs="Times New Roman"/>
          <w:sz w:val="24"/>
          <w:szCs w:val="24"/>
        </w:rPr>
        <w:t>. Then select OK to create the directory. If you get a message that asks if you want to refresh your view, select Yes.</w:t>
      </w:r>
    </w:p>
    <w:p w14:paraId="2C8D3A8B" w14:textId="77777777" w:rsidR="00B26661" w:rsidRPr="00B26661" w:rsidRDefault="00B26661" w:rsidP="00B26661">
      <w:pPr>
        <w:pStyle w:val="ListParagraph"/>
        <w:numPr>
          <w:ilvl w:val="0"/>
          <w:numId w:val="9"/>
        </w:numPr>
        <w:jc w:val="both"/>
        <w:rPr>
          <w:rFonts w:ascii="Times New Roman" w:hAnsi="Times New Roman" w:cs="Times New Roman"/>
          <w:sz w:val="24"/>
          <w:szCs w:val="24"/>
        </w:rPr>
      </w:pPr>
      <w:r w:rsidRPr="00B26661">
        <w:rPr>
          <w:rFonts w:ascii="Times New Roman" w:hAnsi="Times New Roman" w:cs="Times New Roman"/>
          <w:sz w:val="24"/>
          <w:szCs w:val="24"/>
        </w:rPr>
        <w:t>Double-click the new folder. This action traverses into the folder, which should be empty.</w:t>
      </w:r>
    </w:p>
    <w:p w14:paraId="410BB7B8" w14:textId="0A03C2B5" w:rsidR="00B26661" w:rsidRPr="00B26661" w:rsidRDefault="00B26661" w:rsidP="00B26661">
      <w:pPr>
        <w:pStyle w:val="ListParagraph"/>
        <w:numPr>
          <w:ilvl w:val="0"/>
          <w:numId w:val="9"/>
        </w:numPr>
        <w:jc w:val="both"/>
        <w:rPr>
          <w:rFonts w:ascii="Times New Roman" w:hAnsi="Times New Roman" w:cs="Times New Roman"/>
          <w:sz w:val="24"/>
          <w:szCs w:val="24"/>
        </w:rPr>
      </w:pPr>
      <w:r w:rsidRPr="00B26661">
        <w:rPr>
          <w:rFonts w:ascii="Times New Roman" w:hAnsi="Times New Roman" w:cs="Times New Roman"/>
          <w:sz w:val="24"/>
          <w:szCs w:val="24"/>
        </w:rPr>
        <w:t>Create another folder named data</w:t>
      </w:r>
      <w:r w:rsidR="00A807FA">
        <w:rPr>
          <w:rFonts w:ascii="Times New Roman" w:hAnsi="Times New Roman" w:cs="Times New Roman"/>
          <w:sz w:val="24"/>
          <w:szCs w:val="24"/>
        </w:rPr>
        <w:t>1</w:t>
      </w:r>
      <w:r w:rsidRPr="00B26661">
        <w:rPr>
          <w:rFonts w:ascii="Times New Roman" w:hAnsi="Times New Roman" w:cs="Times New Roman"/>
          <w:sz w:val="24"/>
          <w:szCs w:val="24"/>
        </w:rPr>
        <w:t>.</w:t>
      </w:r>
    </w:p>
    <w:p w14:paraId="7D24F0F5" w14:textId="23547DAE" w:rsidR="00B26661" w:rsidRPr="00B26661" w:rsidRDefault="00A807FA" w:rsidP="00B26661">
      <w:pPr>
        <w:jc w:val="both"/>
        <w:rPr>
          <w:rFonts w:ascii="Times New Roman" w:hAnsi="Times New Roman" w:cs="Times New Roman"/>
          <w:b/>
          <w:bCs/>
          <w:sz w:val="24"/>
          <w:szCs w:val="24"/>
        </w:rPr>
      </w:pPr>
      <w:r>
        <w:rPr>
          <w:noProof/>
        </w:rPr>
        <w:drawing>
          <wp:inline distT="0" distB="0" distL="0" distR="0" wp14:anchorId="7B665200" wp14:editId="08A177DD">
            <wp:extent cx="5731510" cy="3223895"/>
            <wp:effectExtent l="0" t="0" r="2540" b="0"/>
            <wp:docPr id="112541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10398" name=""/>
                    <pic:cNvPicPr/>
                  </pic:nvPicPr>
                  <pic:blipFill>
                    <a:blip r:embed="rId27"/>
                    <a:stretch>
                      <a:fillRect/>
                    </a:stretch>
                  </pic:blipFill>
                  <pic:spPr>
                    <a:xfrm>
                      <a:off x="0" y="0"/>
                      <a:ext cx="5731510" cy="3223895"/>
                    </a:xfrm>
                    <a:prstGeom prst="rect">
                      <a:avLst/>
                    </a:prstGeom>
                  </pic:spPr>
                </pic:pic>
              </a:graphicData>
            </a:graphic>
          </wp:inline>
        </w:drawing>
      </w:r>
    </w:p>
    <w:p w14:paraId="0CB37A5B" w14:textId="74A5E47F" w:rsidR="00BF28FE" w:rsidRDefault="00A807FA" w:rsidP="00BF28FE">
      <w:pPr>
        <w:jc w:val="both"/>
        <w:rPr>
          <w:rFonts w:ascii="Times New Roman" w:hAnsi="Times New Roman" w:cs="Times New Roman"/>
          <w:sz w:val="24"/>
          <w:szCs w:val="24"/>
        </w:rPr>
      </w:pPr>
      <w:r>
        <w:rPr>
          <w:noProof/>
        </w:rPr>
        <w:drawing>
          <wp:inline distT="0" distB="0" distL="0" distR="0" wp14:anchorId="1B3BC065" wp14:editId="5A91C089">
            <wp:extent cx="5731510" cy="3223895"/>
            <wp:effectExtent l="0" t="0" r="2540" b="0"/>
            <wp:docPr id="75540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03605" name=""/>
                    <pic:cNvPicPr/>
                  </pic:nvPicPr>
                  <pic:blipFill>
                    <a:blip r:embed="rId28"/>
                    <a:stretch>
                      <a:fillRect/>
                    </a:stretch>
                  </pic:blipFill>
                  <pic:spPr>
                    <a:xfrm>
                      <a:off x="0" y="0"/>
                      <a:ext cx="5731510" cy="3223895"/>
                    </a:xfrm>
                    <a:prstGeom prst="rect">
                      <a:avLst/>
                    </a:prstGeom>
                  </pic:spPr>
                </pic:pic>
              </a:graphicData>
            </a:graphic>
          </wp:inline>
        </w:drawing>
      </w:r>
    </w:p>
    <w:p w14:paraId="63F0EE4A" w14:textId="5910F0CA" w:rsidR="00A807FA" w:rsidRPr="00A807FA" w:rsidRDefault="00A807FA" w:rsidP="00BF28FE">
      <w:pPr>
        <w:jc w:val="both"/>
        <w:rPr>
          <w:rFonts w:ascii="Times New Roman" w:hAnsi="Times New Roman" w:cs="Times New Roman"/>
          <w:b/>
          <w:bCs/>
          <w:sz w:val="24"/>
          <w:szCs w:val="24"/>
        </w:rPr>
      </w:pPr>
      <w:r w:rsidRPr="00A807FA">
        <w:rPr>
          <w:rFonts w:ascii="Times New Roman" w:hAnsi="Times New Roman" w:cs="Times New Roman"/>
          <w:b/>
          <w:bCs/>
          <w:sz w:val="24"/>
          <w:szCs w:val="24"/>
        </w:rPr>
        <w:t>Create a Sample text file:</w:t>
      </w:r>
    </w:p>
    <w:p w14:paraId="6200D66B" w14:textId="105CC687" w:rsidR="00A807FA" w:rsidRDefault="00A807FA" w:rsidP="00A807FA">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In our local system , we create a sales.txt file.</w:t>
      </w:r>
    </w:p>
    <w:p w14:paraId="6C7334D6" w14:textId="75D75A7B" w:rsidR="00A807FA" w:rsidRPr="00A807FA" w:rsidRDefault="00A807FA" w:rsidP="00A807FA">
      <w:pPr>
        <w:jc w:val="both"/>
        <w:rPr>
          <w:rFonts w:ascii="Times New Roman" w:hAnsi="Times New Roman" w:cs="Times New Roman"/>
          <w:b/>
          <w:bCs/>
          <w:sz w:val="24"/>
          <w:szCs w:val="24"/>
        </w:rPr>
      </w:pPr>
      <w:r w:rsidRPr="00A807FA">
        <w:rPr>
          <w:rFonts w:ascii="Times New Roman" w:hAnsi="Times New Roman" w:cs="Times New Roman"/>
          <w:b/>
          <w:bCs/>
          <w:sz w:val="24"/>
          <w:szCs w:val="24"/>
        </w:rPr>
        <w:lastRenderedPageBreak/>
        <w:t>Upload the file:</w:t>
      </w:r>
    </w:p>
    <w:p w14:paraId="3AFD7B97" w14:textId="77777777" w:rsidR="00A807FA" w:rsidRPr="00A807FA" w:rsidRDefault="00A807FA" w:rsidP="00A807FA">
      <w:pPr>
        <w:pStyle w:val="ListParagraph"/>
        <w:numPr>
          <w:ilvl w:val="0"/>
          <w:numId w:val="10"/>
        </w:numPr>
        <w:jc w:val="both"/>
        <w:rPr>
          <w:rFonts w:ascii="Times New Roman" w:hAnsi="Times New Roman" w:cs="Times New Roman"/>
          <w:sz w:val="24"/>
          <w:szCs w:val="24"/>
        </w:rPr>
      </w:pPr>
      <w:r w:rsidRPr="00A807FA">
        <w:rPr>
          <w:rFonts w:ascii="Times New Roman" w:hAnsi="Times New Roman" w:cs="Times New Roman"/>
          <w:sz w:val="24"/>
          <w:szCs w:val="24"/>
        </w:rPr>
        <w:t>In Storage Explorer, double-click the data folder.</w:t>
      </w:r>
    </w:p>
    <w:p w14:paraId="297B1D55" w14:textId="77777777" w:rsidR="00A807FA" w:rsidRPr="00A807FA" w:rsidRDefault="00A807FA" w:rsidP="00A807FA">
      <w:pPr>
        <w:pStyle w:val="ListParagraph"/>
        <w:numPr>
          <w:ilvl w:val="0"/>
          <w:numId w:val="10"/>
        </w:numPr>
        <w:jc w:val="both"/>
        <w:rPr>
          <w:rFonts w:ascii="Times New Roman" w:hAnsi="Times New Roman" w:cs="Times New Roman"/>
          <w:sz w:val="24"/>
          <w:szCs w:val="24"/>
        </w:rPr>
      </w:pPr>
      <w:r w:rsidRPr="00A807FA">
        <w:rPr>
          <w:rFonts w:ascii="Times New Roman" w:hAnsi="Times New Roman" w:cs="Times New Roman"/>
          <w:sz w:val="24"/>
          <w:szCs w:val="24"/>
        </w:rPr>
        <w:t>On menu at the top of the window, select Upload. From the Upload menu, you can upload a folder or a file.</w:t>
      </w:r>
    </w:p>
    <w:p w14:paraId="732118AC" w14:textId="77777777" w:rsidR="00A807FA" w:rsidRPr="00A807FA" w:rsidRDefault="00A807FA" w:rsidP="00A807FA">
      <w:pPr>
        <w:pStyle w:val="ListParagraph"/>
        <w:numPr>
          <w:ilvl w:val="0"/>
          <w:numId w:val="10"/>
        </w:numPr>
        <w:jc w:val="both"/>
        <w:rPr>
          <w:rFonts w:ascii="Times New Roman" w:hAnsi="Times New Roman" w:cs="Times New Roman"/>
          <w:sz w:val="24"/>
          <w:szCs w:val="24"/>
        </w:rPr>
      </w:pPr>
      <w:r w:rsidRPr="00A807FA">
        <w:rPr>
          <w:rFonts w:ascii="Times New Roman" w:hAnsi="Times New Roman" w:cs="Times New Roman"/>
          <w:sz w:val="24"/>
          <w:szCs w:val="24"/>
        </w:rPr>
        <w:t>Select Upload Files.</w:t>
      </w:r>
    </w:p>
    <w:p w14:paraId="57BC73AC" w14:textId="77777777" w:rsidR="00A807FA" w:rsidRPr="00A807FA" w:rsidRDefault="00A807FA" w:rsidP="00A807FA">
      <w:pPr>
        <w:pStyle w:val="ListParagraph"/>
        <w:numPr>
          <w:ilvl w:val="0"/>
          <w:numId w:val="10"/>
        </w:numPr>
        <w:jc w:val="both"/>
        <w:rPr>
          <w:rFonts w:ascii="Times New Roman" w:hAnsi="Times New Roman" w:cs="Times New Roman"/>
          <w:sz w:val="24"/>
          <w:szCs w:val="24"/>
        </w:rPr>
      </w:pPr>
      <w:r w:rsidRPr="00A807FA">
        <w:rPr>
          <w:rFonts w:ascii="Times New Roman" w:hAnsi="Times New Roman" w:cs="Times New Roman"/>
          <w:sz w:val="24"/>
          <w:szCs w:val="24"/>
        </w:rPr>
        <w:t>Select the sales.txt file you created earlier.</w:t>
      </w:r>
    </w:p>
    <w:p w14:paraId="73AE6A9E" w14:textId="77777777" w:rsidR="00A807FA" w:rsidRPr="00A807FA" w:rsidRDefault="00A807FA" w:rsidP="00A807FA">
      <w:pPr>
        <w:pStyle w:val="ListParagraph"/>
        <w:numPr>
          <w:ilvl w:val="0"/>
          <w:numId w:val="10"/>
        </w:numPr>
        <w:jc w:val="both"/>
        <w:rPr>
          <w:rFonts w:ascii="Times New Roman" w:hAnsi="Times New Roman" w:cs="Times New Roman"/>
          <w:sz w:val="24"/>
          <w:szCs w:val="24"/>
        </w:rPr>
      </w:pPr>
      <w:r w:rsidRPr="00A807FA">
        <w:rPr>
          <w:rFonts w:ascii="Times New Roman" w:hAnsi="Times New Roman" w:cs="Times New Roman"/>
          <w:sz w:val="24"/>
          <w:szCs w:val="24"/>
        </w:rPr>
        <w:t>In the Upload Files dialog box, ensure that the destination directory is sample/data. Then select Upload.</w:t>
      </w:r>
    </w:p>
    <w:p w14:paraId="46D4D479" w14:textId="7BA71C18" w:rsidR="00A807FA" w:rsidRDefault="00A807FA" w:rsidP="00A807FA">
      <w:pPr>
        <w:jc w:val="both"/>
        <w:rPr>
          <w:rFonts w:ascii="Times New Roman" w:hAnsi="Times New Roman" w:cs="Times New Roman"/>
          <w:sz w:val="24"/>
          <w:szCs w:val="24"/>
        </w:rPr>
      </w:pPr>
      <w:r>
        <w:rPr>
          <w:noProof/>
        </w:rPr>
        <w:drawing>
          <wp:inline distT="0" distB="0" distL="0" distR="0" wp14:anchorId="54EDC705" wp14:editId="06548F52">
            <wp:extent cx="5731510" cy="3009900"/>
            <wp:effectExtent l="0" t="0" r="2540" b="0"/>
            <wp:docPr id="182668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86682" name=""/>
                    <pic:cNvPicPr/>
                  </pic:nvPicPr>
                  <pic:blipFill>
                    <a:blip r:embed="rId29"/>
                    <a:stretch>
                      <a:fillRect/>
                    </a:stretch>
                  </pic:blipFill>
                  <pic:spPr>
                    <a:xfrm>
                      <a:off x="0" y="0"/>
                      <a:ext cx="5731510" cy="3009900"/>
                    </a:xfrm>
                    <a:prstGeom prst="rect">
                      <a:avLst/>
                    </a:prstGeom>
                  </pic:spPr>
                </pic:pic>
              </a:graphicData>
            </a:graphic>
          </wp:inline>
        </w:drawing>
      </w:r>
    </w:p>
    <w:p w14:paraId="72449E42" w14:textId="4D784C93" w:rsidR="00A807FA" w:rsidRDefault="00A807FA" w:rsidP="00A807FA">
      <w:pPr>
        <w:jc w:val="both"/>
        <w:rPr>
          <w:rFonts w:ascii="Times New Roman" w:hAnsi="Times New Roman" w:cs="Times New Roman"/>
          <w:sz w:val="24"/>
          <w:szCs w:val="24"/>
        </w:rPr>
      </w:pPr>
      <w:r>
        <w:rPr>
          <w:noProof/>
        </w:rPr>
        <w:drawing>
          <wp:inline distT="0" distB="0" distL="0" distR="0" wp14:anchorId="495F1F7C" wp14:editId="4AC5D129">
            <wp:extent cx="5731510" cy="3223895"/>
            <wp:effectExtent l="0" t="0" r="2540" b="0"/>
            <wp:docPr id="29815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57636" name=""/>
                    <pic:cNvPicPr/>
                  </pic:nvPicPr>
                  <pic:blipFill>
                    <a:blip r:embed="rId30"/>
                    <a:stretch>
                      <a:fillRect/>
                    </a:stretch>
                  </pic:blipFill>
                  <pic:spPr>
                    <a:xfrm>
                      <a:off x="0" y="0"/>
                      <a:ext cx="5731510" cy="3223895"/>
                    </a:xfrm>
                    <a:prstGeom prst="rect">
                      <a:avLst/>
                    </a:prstGeom>
                  </pic:spPr>
                </pic:pic>
              </a:graphicData>
            </a:graphic>
          </wp:inline>
        </w:drawing>
      </w:r>
    </w:p>
    <w:p w14:paraId="3D7FAB98" w14:textId="32873E09" w:rsidR="00A807FA" w:rsidRPr="00A807FA" w:rsidRDefault="00A807FA" w:rsidP="00A807FA">
      <w:pPr>
        <w:jc w:val="both"/>
        <w:rPr>
          <w:rFonts w:ascii="Times New Roman" w:hAnsi="Times New Roman" w:cs="Times New Roman"/>
          <w:b/>
          <w:bCs/>
          <w:sz w:val="24"/>
          <w:szCs w:val="24"/>
        </w:rPr>
      </w:pPr>
      <w:r w:rsidRPr="00A807FA">
        <w:rPr>
          <w:rFonts w:ascii="Times New Roman" w:hAnsi="Times New Roman" w:cs="Times New Roman"/>
          <w:b/>
          <w:bCs/>
          <w:sz w:val="24"/>
          <w:szCs w:val="24"/>
        </w:rPr>
        <w:t>Download a file:</w:t>
      </w:r>
    </w:p>
    <w:p w14:paraId="5003ACE3" w14:textId="1D29BFEF" w:rsidR="00A807FA" w:rsidRDefault="00A807FA" w:rsidP="00A807FA">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To download a copy of a file ,</w:t>
      </w:r>
    </w:p>
    <w:p w14:paraId="693F7973" w14:textId="07305D6D" w:rsidR="00A807FA" w:rsidRDefault="00A807FA" w:rsidP="00A807FA">
      <w:pPr>
        <w:jc w:val="both"/>
        <w:rPr>
          <w:rFonts w:ascii="Times New Roman" w:hAnsi="Times New Roman" w:cs="Times New Roman"/>
          <w:sz w:val="24"/>
          <w:szCs w:val="24"/>
        </w:rPr>
      </w:pPr>
      <w:r>
        <w:rPr>
          <w:noProof/>
        </w:rPr>
        <w:lastRenderedPageBreak/>
        <w:drawing>
          <wp:inline distT="0" distB="0" distL="0" distR="0" wp14:anchorId="657CE09C" wp14:editId="28411B63">
            <wp:extent cx="5731510" cy="3223895"/>
            <wp:effectExtent l="0" t="0" r="2540" b="0"/>
            <wp:docPr id="77774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44467" name=""/>
                    <pic:cNvPicPr/>
                  </pic:nvPicPr>
                  <pic:blipFill>
                    <a:blip r:embed="rId31"/>
                    <a:stretch>
                      <a:fillRect/>
                    </a:stretch>
                  </pic:blipFill>
                  <pic:spPr>
                    <a:xfrm>
                      <a:off x="0" y="0"/>
                      <a:ext cx="5731510" cy="3223895"/>
                    </a:xfrm>
                    <a:prstGeom prst="rect">
                      <a:avLst/>
                    </a:prstGeom>
                  </pic:spPr>
                </pic:pic>
              </a:graphicData>
            </a:graphic>
          </wp:inline>
        </w:drawing>
      </w:r>
    </w:p>
    <w:p w14:paraId="7F2CDD5C" w14:textId="09393B60" w:rsidR="00A807FA" w:rsidRDefault="00A807FA" w:rsidP="00A807FA">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We can always look the activities that are performed in the Storage Explorer, in the down Activities tab.</w:t>
      </w:r>
    </w:p>
    <w:p w14:paraId="7AB9B620" w14:textId="64F8B92E" w:rsidR="00A807FA" w:rsidRDefault="00A807FA" w:rsidP="00A807FA">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In the below picture we can see the files that are uploaded in Storage Explorer reflects in our Azure Portal too.</w:t>
      </w:r>
    </w:p>
    <w:p w14:paraId="4E68D982" w14:textId="3963D29B" w:rsidR="00A807FA" w:rsidRDefault="00A807FA" w:rsidP="00A807FA">
      <w:pPr>
        <w:jc w:val="both"/>
        <w:rPr>
          <w:rFonts w:ascii="Times New Roman" w:hAnsi="Times New Roman" w:cs="Times New Roman"/>
          <w:sz w:val="24"/>
          <w:szCs w:val="24"/>
        </w:rPr>
      </w:pPr>
      <w:r>
        <w:rPr>
          <w:noProof/>
        </w:rPr>
        <w:drawing>
          <wp:inline distT="0" distB="0" distL="0" distR="0" wp14:anchorId="4593487E" wp14:editId="7FB9FF95">
            <wp:extent cx="5731510" cy="3223895"/>
            <wp:effectExtent l="0" t="0" r="2540" b="0"/>
            <wp:docPr id="195887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79495" name=""/>
                    <pic:cNvPicPr/>
                  </pic:nvPicPr>
                  <pic:blipFill>
                    <a:blip r:embed="rId32"/>
                    <a:stretch>
                      <a:fillRect/>
                    </a:stretch>
                  </pic:blipFill>
                  <pic:spPr>
                    <a:xfrm>
                      <a:off x="0" y="0"/>
                      <a:ext cx="5731510" cy="3223895"/>
                    </a:xfrm>
                    <a:prstGeom prst="rect">
                      <a:avLst/>
                    </a:prstGeom>
                  </pic:spPr>
                </pic:pic>
              </a:graphicData>
            </a:graphic>
          </wp:inline>
        </w:drawing>
      </w:r>
    </w:p>
    <w:p w14:paraId="12205948" w14:textId="20CF9485" w:rsidR="00A807FA" w:rsidRDefault="00A807FA" w:rsidP="00A807FA">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It is always best practice to delete the no longer required resources to avoid billing costs.</w:t>
      </w:r>
    </w:p>
    <w:p w14:paraId="41C795EE" w14:textId="27D1D3B4" w:rsidR="00A807FA" w:rsidRDefault="00A807FA" w:rsidP="00A807FA">
      <w:pPr>
        <w:jc w:val="both"/>
        <w:rPr>
          <w:rFonts w:ascii="Times New Roman" w:hAnsi="Times New Roman" w:cs="Times New Roman"/>
          <w:sz w:val="24"/>
          <w:szCs w:val="24"/>
        </w:rPr>
      </w:pPr>
      <w:r>
        <w:rPr>
          <w:noProof/>
        </w:rPr>
        <w:lastRenderedPageBreak/>
        <w:drawing>
          <wp:inline distT="0" distB="0" distL="0" distR="0" wp14:anchorId="37B37091" wp14:editId="77F88908">
            <wp:extent cx="5731510" cy="3223895"/>
            <wp:effectExtent l="0" t="0" r="2540" b="0"/>
            <wp:docPr id="119078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89154" name=""/>
                    <pic:cNvPicPr/>
                  </pic:nvPicPr>
                  <pic:blipFill>
                    <a:blip r:embed="rId33"/>
                    <a:stretch>
                      <a:fillRect/>
                    </a:stretch>
                  </pic:blipFill>
                  <pic:spPr>
                    <a:xfrm>
                      <a:off x="0" y="0"/>
                      <a:ext cx="5731510" cy="3223895"/>
                    </a:xfrm>
                    <a:prstGeom prst="rect">
                      <a:avLst/>
                    </a:prstGeom>
                  </pic:spPr>
                </pic:pic>
              </a:graphicData>
            </a:graphic>
          </wp:inline>
        </w:drawing>
      </w:r>
    </w:p>
    <w:p w14:paraId="6EA1781C" w14:textId="77777777" w:rsidR="00A807FA" w:rsidRPr="00A807FA" w:rsidRDefault="00A807FA" w:rsidP="00A807FA">
      <w:pPr>
        <w:jc w:val="both"/>
        <w:rPr>
          <w:rFonts w:ascii="Times New Roman" w:hAnsi="Times New Roman" w:cs="Times New Roman"/>
          <w:sz w:val="24"/>
          <w:szCs w:val="24"/>
        </w:rPr>
      </w:pPr>
    </w:p>
    <w:p w14:paraId="6002BDDC" w14:textId="77777777" w:rsidR="00A807FA" w:rsidRPr="00A807FA" w:rsidRDefault="00A807FA" w:rsidP="00A807FA">
      <w:pPr>
        <w:jc w:val="both"/>
        <w:rPr>
          <w:rFonts w:ascii="Times New Roman" w:hAnsi="Times New Roman" w:cs="Times New Roman"/>
          <w:sz w:val="24"/>
          <w:szCs w:val="24"/>
        </w:rPr>
      </w:pPr>
    </w:p>
    <w:sectPr w:rsidR="00A807FA" w:rsidRPr="00A807F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77BAA"/>
    <w:multiLevelType w:val="hybridMultilevel"/>
    <w:tmpl w:val="0D26DE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A376AEA"/>
    <w:multiLevelType w:val="hybridMultilevel"/>
    <w:tmpl w:val="DC4285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D47406"/>
    <w:multiLevelType w:val="hybridMultilevel"/>
    <w:tmpl w:val="C1AA1A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A8623A6"/>
    <w:multiLevelType w:val="hybridMultilevel"/>
    <w:tmpl w:val="3E3867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1D27CDD"/>
    <w:multiLevelType w:val="hybridMultilevel"/>
    <w:tmpl w:val="1EFAB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5F41FEC"/>
    <w:multiLevelType w:val="hybridMultilevel"/>
    <w:tmpl w:val="CFFA3B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544146B"/>
    <w:multiLevelType w:val="hybridMultilevel"/>
    <w:tmpl w:val="B7C0F5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CFB7C07"/>
    <w:multiLevelType w:val="hybridMultilevel"/>
    <w:tmpl w:val="B1188F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926522D"/>
    <w:multiLevelType w:val="hybridMultilevel"/>
    <w:tmpl w:val="790E9D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F8D73EA"/>
    <w:multiLevelType w:val="hybridMultilevel"/>
    <w:tmpl w:val="3DDC9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5AE0611"/>
    <w:multiLevelType w:val="hybridMultilevel"/>
    <w:tmpl w:val="D4EE30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6011342"/>
    <w:multiLevelType w:val="hybridMultilevel"/>
    <w:tmpl w:val="E97CBC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6A93A02"/>
    <w:multiLevelType w:val="hybridMultilevel"/>
    <w:tmpl w:val="1936B5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D841DC2"/>
    <w:multiLevelType w:val="hybridMultilevel"/>
    <w:tmpl w:val="8BCA46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EDF38EC"/>
    <w:multiLevelType w:val="hybridMultilevel"/>
    <w:tmpl w:val="DB9ED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77B72C6"/>
    <w:multiLevelType w:val="multilevel"/>
    <w:tmpl w:val="D30CE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485167982">
    <w:abstractNumId w:val="2"/>
  </w:num>
  <w:num w:numId="2" w16cid:durableId="1577548366">
    <w:abstractNumId w:val="6"/>
  </w:num>
  <w:num w:numId="3" w16cid:durableId="197814838">
    <w:abstractNumId w:val="10"/>
  </w:num>
  <w:num w:numId="4" w16cid:durableId="1972202742">
    <w:abstractNumId w:val="8"/>
  </w:num>
  <w:num w:numId="5" w16cid:durableId="424426806">
    <w:abstractNumId w:val="14"/>
  </w:num>
  <w:num w:numId="6" w16cid:durableId="110588346">
    <w:abstractNumId w:val="5"/>
  </w:num>
  <w:num w:numId="7" w16cid:durableId="36198031">
    <w:abstractNumId w:val="12"/>
  </w:num>
  <w:num w:numId="8" w16cid:durableId="892077874">
    <w:abstractNumId w:val="4"/>
  </w:num>
  <w:num w:numId="9" w16cid:durableId="771895528">
    <w:abstractNumId w:val="11"/>
  </w:num>
  <w:num w:numId="10" w16cid:durableId="931355692">
    <w:abstractNumId w:val="7"/>
  </w:num>
  <w:num w:numId="11" w16cid:durableId="1885946390">
    <w:abstractNumId w:val="0"/>
  </w:num>
  <w:num w:numId="12" w16cid:durableId="1612546032">
    <w:abstractNumId w:val="13"/>
  </w:num>
  <w:num w:numId="13" w16cid:durableId="480344886">
    <w:abstractNumId w:val="1"/>
  </w:num>
  <w:num w:numId="14" w16cid:durableId="1277642503">
    <w:abstractNumId w:val="3"/>
  </w:num>
  <w:num w:numId="15" w16cid:durableId="1761561703">
    <w:abstractNumId w:val="15"/>
  </w:num>
  <w:num w:numId="16" w16cid:durableId="18051236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E38"/>
    <w:rsid w:val="0004108D"/>
    <w:rsid w:val="00063180"/>
    <w:rsid w:val="000D7D3D"/>
    <w:rsid w:val="00132759"/>
    <w:rsid w:val="003A33C2"/>
    <w:rsid w:val="00870E38"/>
    <w:rsid w:val="00913578"/>
    <w:rsid w:val="00A46B03"/>
    <w:rsid w:val="00A807FA"/>
    <w:rsid w:val="00B26661"/>
    <w:rsid w:val="00BF28FE"/>
    <w:rsid w:val="00BF4B9B"/>
    <w:rsid w:val="00D627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7F5BA"/>
  <w15:chartTrackingRefBased/>
  <w15:docId w15:val="{2CC0C698-90FC-4743-BBF2-081C5CDF7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0E38"/>
    <w:pPr>
      <w:ind w:left="720"/>
      <w:contextualSpacing/>
    </w:pPr>
  </w:style>
  <w:style w:type="character" w:styleId="Emphasis">
    <w:name w:val="Emphasis"/>
    <w:basedOn w:val="DefaultParagraphFont"/>
    <w:uiPriority w:val="20"/>
    <w:qFormat/>
    <w:rsid w:val="00BF28FE"/>
    <w:rPr>
      <w:i/>
      <w:iCs/>
    </w:rPr>
  </w:style>
  <w:style w:type="character" w:styleId="Hyperlink">
    <w:name w:val="Hyperlink"/>
    <w:basedOn w:val="DefaultParagraphFont"/>
    <w:uiPriority w:val="99"/>
    <w:unhideWhenUsed/>
    <w:rsid w:val="00B26661"/>
    <w:rPr>
      <w:color w:val="0563C1" w:themeColor="hyperlink"/>
      <w:u w:val="single"/>
    </w:rPr>
  </w:style>
  <w:style w:type="character" w:styleId="UnresolvedMention">
    <w:name w:val="Unresolved Mention"/>
    <w:basedOn w:val="DefaultParagraphFont"/>
    <w:uiPriority w:val="99"/>
    <w:semiHidden/>
    <w:unhideWhenUsed/>
    <w:rsid w:val="00B26661"/>
    <w:rPr>
      <w:color w:val="605E5C"/>
      <w:shd w:val="clear" w:color="auto" w:fill="E1DFDD"/>
    </w:rPr>
  </w:style>
  <w:style w:type="character" w:styleId="Strong">
    <w:name w:val="Strong"/>
    <w:basedOn w:val="DefaultParagraphFont"/>
    <w:uiPriority w:val="22"/>
    <w:qFormat/>
    <w:rsid w:val="00A46B0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65021">
      <w:bodyDiv w:val="1"/>
      <w:marLeft w:val="0"/>
      <w:marRight w:val="0"/>
      <w:marTop w:val="0"/>
      <w:marBottom w:val="0"/>
      <w:divBdr>
        <w:top w:val="none" w:sz="0" w:space="0" w:color="auto"/>
        <w:left w:val="none" w:sz="0" w:space="0" w:color="auto"/>
        <w:bottom w:val="none" w:sz="0" w:space="0" w:color="auto"/>
        <w:right w:val="none" w:sz="0" w:space="0" w:color="auto"/>
      </w:divBdr>
    </w:div>
    <w:div w:id="408700994">
      <w:bodyDiv w:val="1"/>
      <w:marLeft w:val="0"/>
      <w:marRight w:val="0"/>
      <w:marTop w:val="0"/>
      <w:marBottom w:val="0"/>
      <w:divBdr>
        <w:top w:val="none" w:sz="0" w:space="0" w:color="auto"/>
        <w:left w:val="none" w:sz="0" w:space="0" w:color="auto"/>
        <w:bottom w:val="none" w:sz="0" w:space="0" w:color="auto"/>
        <w:right w:val="none" w:sz="0" w:space="0" w:color="auto"/>
      </w:divBdr>
    </w:div>
    <w:div w:id="450561724">
      <w:bodyDiv w:val="1"/>
      <w:marLeft w:val="0"/>
      <w:marRight w:val="0"/>
      <w:marTop w:val="0"/>
      <w:marBottom w:val="0"/>
      <w:divBdr>
        <w:top w:val="none" w:sz="0" w:space="0" w:color="auto"/>
        <w:left w:val="none" w:sz="0" w:space="0" w:color="auto"/>
        <w:bottom w:val="none" w:sz="0" w:space="0" w:color="auto"/>
        <w:right w:val="none" w:sz="0" w:space="0" w:color="auto"/>
      </w:divBdr>
    </w:div>
    <w:div w:id="469595523">
      <w:bodyDiv w:val="1"/>
      <w:marLeft w:val="0"/>
      <w:marRight w:val="0"/>
      <w:marTop w:val="0"/>
      <w:marBottom w:val="0"/>
      <w:divBdr>
        <w:top w:val="none" w:sz="0" w:space="0" w:color="auto"/>
        <w:left w:val="none" w:sz="0" w:space="0" w:color="auto"/>
        <w:bottom w:val="none" w:sz="0" w:space="0" w:color="auto"/>
        <w:right w:val="none" w:sz="0" w:space="0" w:color="auto"/>
      </w:divBdr>
    </w:div>
    <w:div w:id="528764712">
      <w:bodyDiv w:val="1"/>
      <w:marLeft w:val="0"/>
      <w:marRight w:val="0"/>
      <w:marTop w:val="0"/>
      <w:marBottom w:val="0"/>
      <w:divBdr>
        <w:top w:val="none" w:sz="0" w:space="0" w:color="auto"/>
        <w:left w:val="none" w:sz="0" w:space="0" w:color="auto"/>
        <w:bottom w:val="none" w:sz="0" w:space="0" w:color="auto"/>
        <w:right w:val="none" w:sz="0" w:space="0" w:color="auto"/>
      </w:divBdr>
    </w:div>
    <w:div w:id="554052965">
      <w:bodyDiv w:val="1"/>
      <w:marLeft w:val="0"/>
      <w:marRight w:val="0"/>
      <w:marTop w:val="0"/>
      <w:marBottom w:val="0"/>
      <w:divBdr>
        <w:top w:val="none" w:sz="0" w:space="0" w:color="auto"/>
        <w:left w:val="none" w:sz="0" w:space="0" w:color="auto"/>
        <w:bottom w:val="none" w:sz="0" w:space="0" w:color="auto"/>
        <w:right w:val="none" w:sz="0" w:space="0" w:color="auto"/>
      </w:divBdr>
    </w:div>
    <w:div w:id="573007360">
      <w:bodyDiv w:val="1"/>
      <w:marLeft w:val="0"/>
      <w:marRight w:val="0"/>
      <w:marTop w:val="0"/>
      <w:marBottom w:val="0"/>
      <w:divBdr>
        <w:top w:val="none" w:sz="0" w:space="0" w:color="auto"/>
        <w:left w:val="none" w:sz="0" w:space="0" w:color="auto"/>
        <w:bottom w:val="none" w:sz="0" w:space="0" w:color="auto"/>
        <w:right w:val="none" w:sz="0" w:space="0" w:color="auto"/>
      </w:divBdr>
    </w:div>
    <w:div w:id="603615835">
      <w:bodyDiv w:val="1"/>
      <w:marLeft w:val="0"/>
      <w:marRight w:val="0"/>
      <w:marTop w:val="0"/>
      <w:marBottom w:val="0"/>
      <w:divBdr>
        <w:top w:val="none" w:sz="0" w:space="0" w:color="auto"/>
        <w:left w:val="none" w:sz="0" w:space="0" w:color="auto"/>
        <w:bottom w:val="none" w:sz="0" w:space="0" w:color="auto"/>
        <w:right w:val="none" w:sz="0" w:space="0" w:color="auto"/>
      </w:divBdr>
    </w:div>
    <w:div w:id="714281464">
      <w:bodyDiv w:val="1"/>
      <w:marLeft w:val="0"/>
      <w:marRight w:val="0"/>
      <w:marTop w:val="0"/>
      <w:marBottom w:val="0"/>
      <w:divBdr>
        <w:top w:val="none" w:sz="0" w:space="0" w:color="auto"/>
        <w:left w:val="none" w:sz="0" w:space="0" w:color="auto"/>
        <w:bottom w:val="none" w:sz="0" w:space="0" w:color="auto"/>
        <w:right w:val="none" w:sz="0" w:space="0" w:color="auto"/>
      </w:divBdr>
    </w:div>
    <w:div w:id="763765239">
      <w:bodyDiv w:val="1"/>
      <w:marLeft w:val="0"/>
      <w:marRight w:val="0"/>
      <w:marTop w:val="0"/>
      <w:marBottom w:val="0"/>
      <w:divBdr>
        <w:top w:val="none" w:sz="0" w:space="0" w:color="auto"/>
        <w:left w:val="none" w:sz="0" w:space="0" w:color="auto"/>
        <w:bottom w:val="none" w:sz="0" w:space="0" w:color="auto"/>
        <w:right w:val="none" w:sz="0" w:space="0" w:color="auto"/>
      </w:divBdr>
    </w:div>
    <w:div w:id="1018040890">
      <w:bodyDiv w:val="1"/>
      <w:marLeft w:val="0"/>
      <w:marRight w:val="0"/>
      <w:marTop w:val="0"/>
      <w:marBottom w:val="0"/>
      <w:divBdr>
        <w:top w:val="none" w:sz="0" w:space="0" w:color="auto"/>
        <w:left w:val="none" w:sz="0" w:space="0" w:color="auto"/>
        <w:bottom w:val="none" w:sz="0" w:space="0" w:color="auto"/>
        <w:right w:val="none" w:sz="0" w:space="0" w:color="auto"/>
      </w:divBdr>
    </w:div>
    <w:div w:id="1290017445">
      <w:bodyDiv w:val="1"/>
      <w:marLeft w:val="0"/>
      <w:marRight w:val="0"/>
      <w:marTop w:val="0"/>
      <w:marBottom w:val="0"/>
      <w:divBdr>
        <w:top w:val="none" w:sz="0" w:space="0" w:color="auto"/>
        <w:left w:val="none" w:sz="0" w:space="0" w:color="auto"/>
        <w:bottom w:val="none" w:sz="0" w:space="0" w:color="auto"/>
        <w:right w:val="none" w:sz="0" w:space="0" w:color="auto"/>
      </w:divBdr>
    </w:div>
    <w:div w:id="1553228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azure.microsoft.com/en-us/products/storage/storage-explorer/" TargetMode="External"/><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TotalTime>
  <Pages>16</Pages>
  <Words>1381</Words>
  <Characters>7875</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Appalaraju Adapa</dc:creator>
  <cp:keywords/>
  <dc:description/>
  <cp:lastModifiedBy>Appalaraju Adapa</cp:lastModifiedBy>
  <cp:revision>4</cp:revision>
  <dcterms:created xsi:type="dcterms:W3CDTF">2024-01-03T14:08:00Z</dcterms:created>
  <dcterms:modified xsi:type="dcterms:W3CDTF">2024-01-04T06:35:00Z</dcterms:modified>
</cp:coreProperties>
</file>